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91E0A">
      <w:pPr>
        <w:spacing w:line="389" w:lineRule="auto"/>
        <w:rPr>
          <w:rFonts w:ascii="Arial"/>
          <w:sz w:val="21"/>
        </w:rPr>
      </w:pPr>
      <w:bookmarkStart w:id="0" w:name="_GoBack"/>
      <w:bookmarkEnd w:id="0"/>
    </w:p>
    <w:p w14:paraId="484BF0EC">
      <w:pPr>
        <w:spacing w:before="140" w:line="222" w:lineRule="auto"/>
        <w:ind w:left="972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10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山东</w:t>
      </w: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省机动车鉴定评估</w:t>
      </w:r>
      <w:r>
        <w:rPr>
          <w:rFonts w:hint="eastAsia" w:ascii="宋体" w:hAnsi="宋体" w:eastAsia="宋体" w:cs="宋体"/>
          <w:spacing w:val="10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机构</w:t>
      </w: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档案管理办法</w:t>
      </w:r>
    </w:p>
    <w:p w14:paraId="5425968A">
      <w:pPr>
        <w:spacing w:line="404" w:lineRule="auto"/>
        <w:rPr>
          <w:rFonts w:ascii="Arial"/>
          <w:sz w:val="21"/>
        </w:rPr>
      </w:pPr>
    </w:p>
    <w:p w14:paraId="2EA2FACD">
      <w:pPr>
        <w:pStyle w:val="2"/>
        <w:spacing w:before="101" w:line="262" w:lineRule="auto"/>
        <w:ind w:left="3" w:firstLine="651"/>
        <w:jc w:val="both"/>
      </w:pPr>
      <w:r>
        <w:rPr>
          <w:spacing w:val="2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spacing w:val="99"/>
        </w:rPr>
        <w:t xml:space="preserve"> </w:t>
      </w:r>
      <w:r>
        <w:rPr>
          <w:spacing w:val="24"/>
        </w:rPr>
        <w:t>为进一步加强鉴定评估档案的科学化</w:t>
      </w:r>
      <w:r>
        <w:rPr>
          <w:spacing w:val="-86"/>
        </w:rPr>
        <w:t xml:space="preserve"> </w:t>
      </w:r>
      <w:r>
        <w:rPr>
          <w:spacing w:val="24"/>
        </w:rPr>
        <w:t>、规范化管</w:t>
      </w:r>
      <w:r>
        <w:t xml:space="preserve"> </w:t>
      </w:r>
      <w:r>
        <w:rPr>
          <w:spacing w:val="11"/>
        </w:rPr>
        <w:t>理，根据《中华人民共和国档案法》等政策法规的有关规定，结</w:t>
      </w:r>
      <w:r>
        <w:rPr>
          <w:spacing w:val="6"/>
        </w:rPr>
        <w:t xml:space="preserve"> </w:t>
      </w:r>
      <w:r>
        <w:rPr>
          <w:spacing w:val="7"/>
        </w:rPr>
        <w:t>合我省的实际情况，制定本办法。</w:t>
      </w:r>
    </w:p>
    <w:p w14:paraId="06644152">
      <w:pPr>
        <w:pStyle w:val="2"/>
        <w:spacing w:before="273" w:line="241" w:lineRule="auto"/>
        <w:ind w:left="2" w:right="2" w:firstLine="641"/>
      </w:pPr>
      <w:r>
        <w:rPr>
          <w:spacing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spacing w:val="17"/>
        </w:rPr>
        <w:t xml:space="preserve"> 本办法适用于</w:t>
      </w:r>
      <w:r>
        <w:rPr>
          <w:rFonts w:hint="eastAsia"/>
          <w:spacing w:val="17"/>
          <w:lang w:val="en-US" w:eastAsia="zh-CN"/>
        </w:rPr>
        <w:t>山东</w:t>
      </w:r>
      <w:r>
        <w:rPr>
          <w:spacing w:val="17"/>
        </w:rPr>
        <w:t>省二手车流通协会的机动车鉴定</w:t>
      </w:r>
      <w:r>
        <w:rPr>
          <w:spacing w:val="4"/>
        </w:rPr>
        <w:t xml:space="preserve"> </w:t>
      </w:r>
      <w:r>
        <w:rPr>
          <w:spacing w:val="6"/>
        </w:rPr>
        <w:t>评估机构会员单位。</w:t>
      </w:r>
    </w:p>
    <w:p w14:paraId="3AD4D3C9">
      <w:pPr>
        <w:pStyle w:val="2"/>
        <w:spacing w:before="310" w:line="290" w:lineRule="auto"/>
        <w:ind w:left="17" w:firstLine="626"/>
        <w:jc w:val="both"/>
      </w:pPr>
      <w:r>
        <w:rPr>
          <w:spacing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spacing w:val="51"/>
        </w:rPr>
        <w:t xml:space="preserve"> </w:t>
      </w:r>
      <w:r>
        <w:rPr>
          <w:spacing w:val="16"/>
        </w:rPr>
        <w:t>鉴定评估档案是指在机动车鉴定评估过</w:t>
      </w:r>
      <w:r>
        <w:rPr>
          <w:spacing w:val="15"/>
        </w:rPr>
        <w:t>程中所形成</w:t>
      </w:r>
      <w:r>
        <w:t xml:space="preserve"> </w:t>
      </w:r>
      <w:r>
        <w:rPr>
          <w:spacing w:val="8"/>
        </w:rPr>
        <w:t>的各种文字、照片、</w:t>
      </w:r>
      <w:r>
        <w:rPr>
          <w:spacing w:val="-79"/>
        </w:rPr>
        <w:t xml:space="preserve"> </w:t>
      </w:r>
      <w:r>
        <w:rPr>
          <w:spacing w:val="8"/>
        </w:rPr>
        <w:t>电子数据等不同形式的记录及相关鉴定评估</w:t>
      </w:r>
      <w:r>
        <w:t xml:space="preserve"> </w:t>
      </w:r>
      <w:r>
        <w:rPr>
          <w:spacing w:val="11"/>
        </w:rPr>
        <w:t>资料和鉴定评估文书归档件等，是鉴定评估机</w:t>
      </w:r>
      <w:r>
        <w:rPr>
          <w:spacing w:val="10"/>
        </w:rPr>
        <w:t>构及鉴定评估人员</w:t>
      </w:r>
    </w:p>
    <w:p w14:paraId="1EAB6003">
      <w:pPr>
        <w:pStyle w:val="2"/>
        <w:spacing w:before="1" w:line="224" w:lineRule="auto"/>
      </w:pPr>
      <w:r>
        <w:rPr>
          <w:spacing w:val="9"/>
        </w:rPr>
        <w:t>从事机动车鉴定评估活动的真实记录，是重要的专业技</w:t>
      </w:r>
      <w:r>
        <w:rPr>
          <w:spacing w:val="8"/>
        </w:rPr>
        <w:t>术档案。</w:t>
      </w:r>
    </w:p>
    <w:p w14:paraId="62701A21">
      <w:pPr>
        <w:pStyle w:val="2"/>
        <w:spacing w:before="283" w:line="241" w:lineRule="auto"/>
        <w:ind w:left="2" w:right="2" w:firstLine="641"/>
      </w:pPr>
      <w:r>
        <w:rPr>
          <w:spacing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spacing w:val="51"/>
        </w:rPr>
        <w:t xml:space="preserve"> </w:t>
      </w:r>
      <w:r>
        <w:rPr>
          <w:spacing w:val="16"/>
        </w:rPr>
        <w:t>鉴定评估机构应当收集、整理、保管好</w:t>
      </w:r>
      <w:r>
        <w:rPr>
          <w:spacing w:val="15"/>
        </w:rPr>
        <w:t>鉴定评估档</w:t>
      </w:r>
      <w:r>
        <w:t xml:space="preserve"> </w:t>
      </w:r>
      <w:r>
        <w:rPr>
          <w:spacing w:val="8"/>
        </w:rPr>
        <w:t>案，接受业务主管部门和协会的指导、监督和检查。</w:t>
      </w:r>
    </w:p>
    <w:p w14:paraId="6A3DE769">
      <w:pPr>
        <w:pStyle w:val="2"/>
        <w:spacing w:before="268" w:line="243" w:lineRule="auto"/>
        <w:ind w:left="19" w:right="2" w:firstLine="623"/>
      </w:pPr>
      <w:r>
        <w:rPr>
          <w:spacing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spacing w:val="51"/>
        </w:rPr>
        <w:t xml:space="preserve"> </w:t>
      </w:r>
      <w:r>
        <w:rPr>
          <w:spacing w:val="16"/>
        </w:rPr>
        <w:t>鉴定评估档案管理应遵循集中统一管理</w:t>
      </w:r>
      <w:r>
        <w:rPr>
          <w:spacing w:val="15"/>
        </w:rPr>
        <w:t>、维护档案</w:t>
      </w:r>
      <w:r>
        <w:t xml:space="preserve"> </w:t>
      </w:r>
      <w:r>
        <w:rPr>
          <w:spacing w:val="6"/>
        </w:rPr>
        <w:t>的完整安全和便于使用的原则。</w:t>
      </w:r>
    </w:p>
    <w:p w14:paraId="000F15D2">
      <w:pPr>
        <w:pStyle w:val="2"/>
        <w:spacing w:before="299" w:line="261" w:lineRule="auto"/>
        <w:ind w:left="2" w:right="2" w:firstLine="641"/>
      </w:pPr>
      <w:r>
        <w:rPr>
          <w:spacing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spacing w:val="51"/>
        </w:rPr>
        <w:t xml:space="preserve"> </w:t>
      </w:r>
      <w:r>
        <w:rPr>
          <w:spacing w:val="16"/>
        </w:rPr>
        <w:t>鉴定评估机构应配备档案管理人员，负</w:t>
      </w:r>
      <w:r>
        <w:rPr>
          <w:spacing w:val="15"/>
        </w:rPr>
        <w:t>责档案的统</w:t>
      </w:r>
      <w:r>
        <w:t xml:space="preserve"> </w:t>
      </w:r>
      <w:r>
        <w:rPr>
          <w:spacing w:val="11"/>
        </w:rPr>
        <w:t>一管理。档案管理人员要具备专业知识，忠于职守、遵守纪律、</w:t>
      </w:r>
      <w:r>
        <w:rPr>
          <w:spacing w:val="5"/>
        </w:rPr>
        <w:t xml:space="preserve"> </w:t>
      </w:r>
      <w:r>
        <w:rPr>
          <w:spacing w:val="7"/>
        </w:rPr>
        <w:t>保守秘密，做好保管和防护工作。</w:t>
      </w:r>
    </w:p>
    <w:p w14:paraId="563F94C5">
      <w:pPr>
        <w:pStyle w:val="2"/>
        <w:spacing w:before="276" w:line="241" w:lineRule="auto"/>
        <w:ind w:left="8" w:right="2" w:firstLine="634"/>
      </w:pPr>
      <w:r>
        <w:rPr>
          <w:spacing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spacing w:val="51"/>
        </w:rPr>
        <w:t xml:space="preserve"> </w:t>
      </w:r>
      <w:r>
        <w:rPr>
          <w:spacing w:val="16"/>
        </w:rPr>
        <w:t>鉴定评估档案按类别和年度，一</w:t>
      </w:r>
      <w:r>
        <w:rPr>
          <w:rFonts w:hint="eastAsia"/>
          <w:spacing w:val="16"/>
          <w:lang w:val="en-US" w:eastAsia="zh-CN"/>
        </w:rPr>
        <w:t>案</w:t>
      </w:r>
      <w:r>
        <w:rPr>
          <w:spacing w:val="16"/>
        </w:rPr>
        <w:t>一卷</w:t>
      </w:r>
      <w:r>
        <w:rPr>
          <w:spacing w:val="15"/>
        </w:rPr>
        <w:t>、一卷一号</w:t>
      </w:r>
      <w:r>
        <w:t xml:space="preserve"> </w:t>
      </w:r>
      <w:r>
        <w:rPr>
          <w:spacing w:val="8"/>
        </w:rPr>
        <w:t>立卷，鉴定评估归档材料数量较多的，可以一</w:t>
      </w:r>
      <w:r>
        <w:rPr>
          <w:rFonts w:hint="eastAsia"/>
          <w:spacing w:val="8"/>
          <w:lang w:val="en-US" w:eastAsia="zh-CN"/>
        </w:rPr>
        <w:t>案</w:t>
      </w:r>
      <w:r>
        <w:rPr>
          <w:spacing w:val="8"/>
        </w:rPr>
        <w:t>数卷</w:t>
      </w:r>
      <w:r>
        <w:rPr>
          <w:rFonts w:hint="eastAsia"/>
          <w:spacing w:val="8"/>
          <w:lang w:eastAsia="zh-CN"/>
        </w:rPr>
        <w:t>，</w:t>
      </w:r>
      <w:r>
        <w:rPr>
          <w:rFonts w:hint="eastAsia"/>
          <w:spacing w:val="8"/>
          <w:lang w:val="en-US" w:eastAsia="zh-CN"/>
        </w:rPr>
        <w:t>但需注明分卷、数量及材料数量</w:t>
      </w:r>
      <w:r>
        <w:rPr>
          <w:spacing w:val="8"/>
        </w:rPr>
        <w:t>。</w:t>
      </w:r>
    </w:p>
    <w:p w14:paraId="206D7F88">
      <w:pPr>
        <w:pStyle w:val="2"/>
        <w:spacing w:before="270" w:line="241" w:lineRule="auto"/>
        <w:ind w:left="21" w:right="2" w:firstLine="622"/>
      </w:pPr>
      <w:r>
        <w:rPr>
          <w:spacing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spacing w:val="51"/>
        </w:rPr>
        <w:t xml:space="preserve"> </w:t>
      </w:r>
      <w:r>
        <w:rPr>
          <w:spacing w:val="16"/>
        </w:rPr>
        <w:t>鉴定评估档案应包含完备的鉴材信息，</w:t>
      </w:r>
      <w:r>
        <w:rPr>
          <w:spacing w:val="15"/>
        </w:rPr>
        <w:t>确保能够证</w:t>
      </w:r>
      <w:r>
        <w:t xml:space="preserve"> </w:t>
      </w:r>
      <w:r>
        <w:rPr>
          <w:spacing w:val="7"/>
        </w:rPr>
        <w:t>明和复现相关鉴定评估过程。档案内容包括但不限于：</w:t>
      </w:r>
    </w:p>
    <w:p w14:paraId="6AC6519B">
      <w:pPr>
        <w:pStyle w:val="2"/>
        <w:spacing w:before="271" w:line="241" w:lineRule="auto"/>
        <w:ind w:left="6" w:right="55" w:firstLine="628"/>
      </w:pPr>
      <w:r>
        <w:rPr>
          <w:spacing w:val="9"/>
        </w:rPr>
        <w:t>（一）记录：鉴定评估委托受理合同、鉴定评估调查材料、</w:t>
      </w:r>
      <w:r>
        <w:rPr>
          <w:spacing w:val="14"/>
        </w:rPr>
        <w:t xml:space="preserve"> </w:t>
      </w:r>
      <w:r>
        <w:rPr>
          <w:spacing w:val="9"/>
        </w:rPr>
        <w:t>鉴定评估取证记录、鉴定评估原始记录、原始照片、鉴定评估意</w:t>
      </w:r>
    </w:p>
    <w:p w14:paraId="74A31731">
      <w:pPr>
        <w:spacing w:line="241" w:lineRule="auto"/>
        <w:sectPr>
          <w:footerReference r:id="rId5" w:type="default"/>
          <w:pgSz w:w="11900" w:h="16886"/>
          <w:pgMar w:top="1435" w:right="1441" w:bottom="310" w:left="1460" w:header="0" w:footer="144" w:gutter="0"/>
          <w:cols w:space="720" w:num="1"/>
        </w:sectPr>
      </w:pPr>
    </w:p>
    <w:p w14:paraId="1F1371CD">
      <w:pPr>
        <w:pStyle w:val="2"/>
        <w:spacing w:before="285" w:line="241" w:lineRule="auto"/>
        <w:ind w:left="10" w:hanging="8"/>
      </w:pPr>
      <w:r>
        <w:rPr>
          <w:spacing w:val="11"/>
        </w:rPr>
        <w:t>见讨论记录、专家意见或会</w:t>
      </w:r>
      <w:r>
        <w:rPr>
          <w:rFonts w:hint="eastAsia"/>
          <w:spacing w:val="11"/>
          <w:lang w:val="en-US" w:eastAsia="zh-CN"/>
        </w:rPr>
        <w:t>签</w:t>
      </w:r>
      <w:r>
        <w:rPr>
          <w:spacing w:val="11"/>
        </w:rPr>
        <w:t>意见记录、鉴定评估复核和签发记</w:t>
      </w:r>
      <w:r>
        <w:rPr>
          <w:spacing w:val="6"/>
        </w:rPr>
        <w:t xml:space="preserve"> 录、鉴定评估文书底稿等；</w:t>
      </w:r>
    </w:p>
    <w:p w14:paraId="051C45A1">
      <w:pPr>
        <w:pStyle w:val="2"/>
        <w:spacing w:before="296" w:line="263" w:lineRule="auto"/>
        <w:ind w:firstLine="633"/>
        <w:jc w:val="both"/>
      </w:pPr>
      <w:r>
        <w:rPr>
          <w:spacing w:val="11"/>
        </w:rPr>
        <w:t>（二）相关鉴定评估资料：鉴定评估中所引用或采用的由委</w:t>
      </w:r>
      <w:r>
        <w:rPr>
          <w:spacing w:val="17"/>
        </w:rPr>
        <w:t xml:space="preserve"> </w:t>
      </w:r>
      <w:r>
        <w:rPr>
          <w:spacing w:val="11"/>
        </w:rPr>
        <w:t>托方提供的信息资料，如案卷、车辆手续、书证材料或旁证材料</w:t>
      </w:r>
      <w:r>
        <w:rPr>
          <w:spacing w:val="8"/>
        </w:rPr>
        <w:t xml:space="preserve"> </w:t>
      </w:r>
      <w:r>
        <w:rPr>
          <w:spacing w:val="-7"/>
        </w:rPr>
        <w:t>等。</w:t>
      </w:r>
    </w:p>
    <w:p w14:paraId="6C03CC00">
      <w:pPr>
        <w:pStyle w:val="2"/>
        <w:spacing w:before="176" w:line="543" w:lineRule="exact"/>
        <w:ind w:left="632"/>
      </w:pPr>
      <w:r>
        <w:rPr>
          <w:spacing w:val="7"/>
          <w:position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spacing w:val="7"/>
          <w:position w:val="16"/>
        </w:rPr>
        <w:t xml:space="preserve"> 鉴定评估档案文件材料的排列顺序：</w:t>
      </w:r>
    </w:p>
    <w:p w14:paraId="65D3D021">
      <w:pPr>
        <w:pStyle w:val="2"/>
        <w:spacing w:before="1" w:line="227" w:lineRule="auto"/>
        <w:ind w:left="623"/>
      </w:pPr>
      <w:r>
        <w:rPr>
          <w:spacing w:val="6"/>
        </w:rPr>
        <w:t>（一）卷中封面</w:t>
      </w:r>
    </w:p>
    <w:p w14:paraId="69E1889B">
      <w:pPr>
        <w:pStyle w:val="2"/>
        <w:spacing w:before="157" w:line="228" w:lineRule="auto"/>
        <w:ind w:left="623"/>
      </w:pPr>
      <w:r>
        <w:rPr>
          <w:spacing w:val="6"/>
        </w:rPr>
        <w:t>（二）卷内目录</w:t>
      </w:r>
    </w:p>
    <w:p w14:paraId="3DD8BA22">
      <w:pPr>
        <w:pStyle w:val="2"/>
        <w:spacing w:before="159" w:line="540" w:lineRule="exact"/>
        <w:ind w:left="623"/>
      </w:pPr>
      <w:r>
        <w:rPr>
          <w:spacing w:val="7"/>
          <w:position w:val="16"/>
        </w:rPr>
        <w:t>（三）鉴定评估文书正本</w:t>
      </w:r>
    </w:p>
    <w:p w14:paraId="257824B7">
      <w:pPr>
        <w:pStyle w:val="2"/>
        <w:spacing w:before="1" w:line="225" w:lineRule="auto"/>
        <w:ind w:left="623"/>
      </w:pPr>
      <w:r>
        <w:rPr>
          <w:spacing w:val="7"/>
        </w:rPr>
        <w:t>（四）鉴定评估文书底稿</w:t>
      </w:r>
    </w:p>
    <w:p w14:paraId="50F78416">
      <w:pPr>
        <w:pStyle w:val="2"/>
        <w:spacing w:before="162" w:line="229" w:lineRule="auto"/>
        <w:ind w:left="623"/>
      </w:pPr>
      <w:r>
        <w:rPr>
          <w:spacing w:val="5"/>
        </w:rPr>
        <w:t>（五）委托书</w:t>
      </w:r>
    </w:p>
    <w:p w14:paraId="4F2D0483">
      <w:pPr>
        <w:pStyle w:val="2"/>
        <w:spacing w:before="157" w:line="540" w:lineRule="exact"/>
        <w:ind w:left="623"/>
      </w:pPr>
      <w:r>
        <w:rPr>
          <w:spacing w:val="8"/>
          <w:position w:val="16"/>
        </w:rPr>
        <w:t>（六）鉴定评估专业人员承诺书</w:t>
      </w:r>
    </w:p>
    <w:p w14:paraId="6F508CEE">
      <w:pPr>
        <w:pStyle w:val="2"/>
        <w:spacing w:before="1" w:line="225" w:lineRule="auto"/>
        <w:ind w:left="623"/>
      </w:pPr>
      <w:r>
        <w:rPr>
          <w:spacing w:val="7"/>
        </w:rPr>
        <w:t>（七）鉴定评估风险告知书</w:t>
      </w:r>
    </w:p>
    <w:p w14:paraId="48F691E6">
      <w:pPr>
        <w:pStyle w:val="2"/>
        <w:spacing w:before="163" w:line="540" w:lineRule="exact"/>
        <w:ind w:left="623"/>
      </w:pPr>
      <w:r>
        <w:rPr>
          <w:spacing w:val="8"/>
          <w:position w:val="16"/>
        </w:rPr>
        <w:t>（八）被鉴定车辆有效信息复印件</w:t>
      </w:r>
    </w:p>
    <w:p w14:paraId="66319A19">
      <w:pPr>
        <w:pStyle w:val="2"/>
        <w:spacing w:before="1" w:line="225" w:lineRule="auto"/>
        <w:ind w:left="623"/>
      </w:pPr>
      <w:r>
        <w:rPr>
          <w:spacing w:val="8"/>
        </w:rPr>
        <w:t>（九）鉴定评估过程实时记录表</w:t>
      </w:r>
    </w:p>
    <w:p w14:paraId="21DADF51">
      <w:pPr>
        <w:pStyle w:val="2"/>
        <w:spacing w:before="164" w:line="540" w:lineRule="exact"/>
        <w:ind w:left="623"/>
      </w:pPr>
      <w:r>
        <w:rPr>
          <w:spacing w:val="7"/>
          <w:position w:val="16"/>
        </w:rPr>
        <w:t>（十）询价记录/技术分析记录</w:t>
      </w:r>
    </w:p>
    <w:p w14:paraId="769CD944">
      <w:pPr>
        <w:pStyle w:val="2"/>
        <w:spacing w:before="1" w:line="227" w:lineRule="auto"/>
        <w:ind w:left="623"/>
      </w:pPr>
      <w:r>
        <w:rPr>
          <w:spacing w:val="7"/>
        </w:rPr>
        <w:t>（十一）缴费通知书</w:t>
      </w:r>
    </w:p>
    <w:p w14:paraId="35C3F315">
      <w:pPr>
        <w:pStyle w:val="2"/>
        <w:spacing w:before="158" w:line="227" w:lineRule="auto"/>
        <w:ind w:left="623"/>
      </w:pPr>
      <w:r>
        <w:rPr>
          <w:spacing w:val="7"/>
        </w:rPr>
        <w:t>（十二）收费凭据复印件</w:t>
      </w:r>
    </w:p>
    <w:p w14:paraId="773189E5">
      <w:pPr>
        <w:pStyle w:val="2"/>
        <w:spacing w:before="160" w:line="226" w:lineRule="auto"/>
        <w:ind w:left="623"/>
      </w:pPr>
      <w:r>
        <w:rPr>
          <w:spacing w:val="8"/>
        </w:rPr>
        <w:t>（十三）委托方提交的与鉴定评估相关的其他材料</w:t>
      </w:r>
    </w:p>
    <w:p w14:paraId="558786A9">
      <w:pPr>
        <w:pStyle w:val="2"/>
        <w:spacing w:before="161" w:line="543" w:lineRule="exact"/>
        <w:ind w:left="623"/>
      </w:pPr>
      <w:r>
        <w:rPr>
          <w:spacing w:val="8"/>
          <w:position w:val="16"/>
        </w:rPr>
        <w:t>（十四）鉴定评估文书签发及案件结案审批表</w:t>
      </w:r>
    </w:p>
    <w:p w14:paraId="7162AB39">
      <w:pPr>
        <w:pStyle w:val="2"/>
        <w:spacing w:before="1" w:line="227" w:lineRule="auto"/>
        <w:ind w:left="623"/>
      </w:pPr>
      <w:r>
        <w:rPr>
          <w:spacing w:val="6"/>
        </w:rPr>
        <w:t>（十五）送达回证</w:t>
      </w:r>
    </w:p>
    <w:p w14:paraId="41C09125">
      <w:pPr>
        <w:pStyle w:val="2"/>
        <w:spacing w:before="158" w:line="542" w:lineRule="exact"/>
        <w:ind w:left="623"/>
      </w:pPr>
      <w:r>
        <w:rPr>
          <w:spacing w:val="7"/>
          <w:position w:val="16"/>
        </w:rPr>
        <w:t>（十六）鉴定评估材料退领单</w:t>
      </w:r>
    </w:p>
    <w:p w14:paraId="428CAE6C">
      <w:pPr>
        <w:pStyle w:val="2"/>
        <w:spacing w:before="1" w:line="227" w:lineRule="auto"/>
        <w:ind w:left="623"/>
      </w:pPr>
      <w:r>
        <w:rPr>
          <w:spacing w:val="7"/>
        </w:rPr>
        <w:t>（十七）卷内备考表</w:t>
      </w:r>
    </w:p>
    <w:p w14:paraId="7786F562">
      <w:pPr>
        <w:pStyle w:val="2"/>
        <w:spacing w:before="249" w:line="241" w:lineRule="auto"/>
        <w:ind w:left="7" w:firstLine="633"/>
      </w:pPr>
      <w:r>
        <w:rPr>
          <w:spacing w:val="11"/>
        </w:rPr>
        <w:t>需退还委托方的材料，应复印或拍照存档，如不便复印或拍</w:t>
      </w:r>
      <w:r>
        <w:rPr>
          <w:spacing w:val="9"/>
        </w:rPr>
        <w:t xml:space="preserve"> </w:t>
      </w:r>
      <w:r>
        <w:rPr>
          <w:spacing w:val="7"/>
        </w:rPr>
        <w:t>照的，应在卷内备考表中予以说明。</w:t>
      </w:r>
    </w:p>
    <w:p w14:paraId="52A5E70F">
      <w:pPr>
        <w:spacing w:line="241" w:lineRule="auto"/>
        <w:sectPr>
          <w:footerReference r:id="rId6" w:type="default"/>
          <w:pgSz w:w="11900" w:h="16886"/>
          <w:pgMar w:top="1435" w:right="1441" w:bottom="298" w:left="1461" w:header="0" w:footer="132" w:gutter="0"/>
          <w:cols w:space="720" w:num="1"/>
        </w:sectPr>
      </w:pPr>
    </w:p>
    <w:p w14:paraId="1AC39816">
      <w:pPr>
        <w:pStyle w:val="2"/>
        <w:spacing w:before="285" w:line="241" w:lineRule="auto"/>
        <w:ind w:left="12" w:firstLine="617"/>
      </w:pPr>
      <w:r>
        <w:rPr>
          <w:spacing w:val="12"/>
        </w:rPr>
        <w:t>卷内备考表应载明卷内文件缺损、修改、补充、移</w:t>
      </w:r>
      <w:r>
        <w:rPr>
          <w:spacing w:val="11"/>
        </w:rPr>
        <w:t>出、销毁</w:t>
      </w:r>
      <w:r>
        <w:t xml:space="preserve"> </w:t>
      </w:r>
      <w:r>
        <w:rPr>
          <w:spacing w:val="8"/>
        </w:rPr>
        <w:t>等情况，与本案卷有关的影像、声像等资料的归档情况。</w:t>
      </w:r>
    </w:p>
    <w:p w14:paraId="3C4782B8">
      <w:pPr>
        <w:pStyle w:val="2"/>
        <w:spacing w:before="297" w:line="263" w:lineRule="auto"/>
        <w:ind w:firstLine="643"/>
        <w:jc w:val="both"/>
      </w:pPr>
      <w:r>
        <w:rPr>
          <w:spacing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spacing w:val="17"/>
        </w:rPr>
        <w:t xml:space="preserve"> 案卷应当采用三孔一线的方法装订，装订时以文书</w:t>
      </w:r>
      <w:r>
        <w:rPr>
          <w:spacing w:val="4"/>
        </w:rPr>
        <w:t xml:space="preserve"> </w:t>
      </w:r>
      <w:r>
        <w:rPr>
          <w:spacing w:val="11"/>
        </w:rPr>
        <w:t>材料的左边和下边为基准，将上边和右边宽处部分折起，整齐装</w:t>
      </w:r>
      <w:r>
        <w:rPr>
          <w:spacing w:val="9"/>
        </w:rPr>
        <w:t xml:space="preserve"> </w:t>
      </w:r>
      <w:r>
        <w:rPr>
          <w:spacing w:val="-6"/>
        </w:rPr>
        <w:t>订。</w:t>
      </w:r>
    </w:p>
    <w:p w14:paraId="4C05F486">
      <w:pPr>
        <w:pStyle w:val="2"/>
        <w:spacing w:before="299" w:line="261" w:lineRule="auto"/>
        <w:ind w:left="9" w:firstLine="633"/>
        <w:jc w:val="both"/>
      </w:pPr>
      <w:r>
        <w:rPr>
          <w:spacing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spacing w:val="74"/>
        </w:rPr>
        <w:t xml:space="preserve"> </w:t>
      </w:r>
      <w:r>
        <w:rPr>
          <w:spacing w:val="15"/>
        </w:rPr>
        <w:t>归档纸质文件材料应为打印稿，或用蓝黑或碳素</w:t>
      </w:r>
      <w:r>
        <w:t xml:space="preserve"> </w:t>
      </w:r>
      <w:r>
        <w:rPr>
          <w:spacing w:val="11"/>
        </w:rPr>
        <w:t>墨水书写，要求字体整齐、清晰、规范，不得以圆珠笔、铅笔书</w:t>
      </w:r>
      <w:r>
        <w:t xml:space="preserve"> </w:t>
      </w:r>
      <w:r>
        <w:rPr>
          <w:spacing w:val="7"/>
        </w:rPr>
        <w:t>写件和热敏纸传真件、色带打印件存档。</w:t>
      </w:r>
    </w:p>
    <w:p w14:paraId="57F74812">
      <w:pPr>
        <w:pStyle w:val="2"/>
        <w:spacing w:before="324" w:line="296" w:lineRule="auto"/>
        <w:ind w:left="4" w:firstLine="638"/>
        <w:jc w:val="both"/>
      </w:pPr>
      <w:r>
        <w:rPr>
          <w:spacing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第十二条</w:t>
      </w:r>
      <w:r>
        <w:rPr>
          <w:spacing w:val="52"/>
        </w:rPr>
        <w:t xml:space="preserve"> </w:t>
      </w:r>
      <w:r>
        <w:rPr>
          <w:spacing w:val="16"/>
        </w:rPr>
        <w:t>鉴定评估事项办理结束（以报告文书发出</w:t>
      </w:r>
      <w:r>
        <w:rPr>
          <w:spacing w:val="15"/>
        </w:rPr>
        <w:t>之日起</w:t>
      </w:r>
      <w:r>
        <w:t xml:space="preserve"> </w:t>
      </w:r>
      <w:r>
        <w:rPr>
          <w:spacing w:val="20"/>
        </w:rPr>
        <w:t>为准）</w:t>
      </w:r>
      <w:r>
        <w:rPr>
          <w:spacing w:val="-72"/>
        </w:rPr>
        <w:t xml:space="preserve"> </w:t>
      </w:r>
      <w:r>
        <w:rPr>
          <w:spacing w:val="20"/>
        </w:rPr>
        <w:t>或终止（以机构负责人确认终止鉴定评估的签字日期为</w:t>
      </w:r>
      <w:r>
        <w:t xml:space="preserve"> </w:t>
      </w:r>
      <w:r>
        <w:rPr>
          <w:spacing w:val="5"/>
        </w:rPr>
        <w:t>准）后，</w:t>
      </w:r>
      <w:r>
        <w:rPr>
          <w:spacing w:val="-83"/>
        </w:rPr>
        <w:t xml:space="preserve"> </w:t>
      </w:r>
      <w:r>
        <w:rPr>
          <w:spacing w:val="5"/>
        </w:rPr>
        <w:t>由负责立卷的鉴定评估人员于 30</w:t>
      </w:r>
      <w:r>
        <w:rPr>
          <w:spacing w:val="96"/>
        </w:rPr>
        <w:t xml:space="preserve"> </w:t>
      </w:r>
      <w:r>
        <w:rPr>
          <w:spacing w:val="5"/>
        </w:rPr>
        <w:t>日内与档案管理人员</w:t>
      </w:r>
      <w:r>
        <w:t xml:space="preserve"> </w:t>
      </w:r>
      <w:r>
        <w:rPr>
          <w:spacing w:val="11"/>
        </w:rPr>
        <w:t>办理交接手续，做好交接记录，交接记录包括：类别、卷数、页</w:t>
      </w:r>
    </w:p>
    <w:p w14:paraId="4FA6F0C4">
      <w:pPr>
        <w:pStyle w:val="2"/>
        <w:spacing w:line="228" w:lineRule="auto"/>
      </w:pPr>
      <w:r>
        <w:rPr>
          <w:spacing w:val="7"/>
        </w:rPr>
        <w:t>数、移交人、接收人等。</w:t>
      </w:r>
    </w:p>
    <w:p w14:paraId="50630105">
      <w:pPr>
        <w:pStyle w:val="2"/>
        <w:spacing w:before="311" w:line="261" w:lineRule="auto"/>
        <w:ind w:left="2" w:firstLine="641"/>
        <w:jc w:val="both"/>
      </w:pPr>
      <w:r>
        <w:rPr>
          <w:spacing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第十三条</w:t>
      </w:r>
      <w:r>
        <w:rPr>
          <w:spacing w:val="50"/>
        </w:rPr>
        <w:t xml:space="preserve"> </w:t>
      </w:r>
      <w:r>
        <w:rPr>
          <w:spacing w:val="16"/>
        </w:rPr>
        <w:t>涉及国家机密和个人隐私的案卷应列为密卷，确</w:t>
      </w:r>
      <w:r>
        <w:t xml:space="preserve"> </w:t>
      </w:r>
      <w:r>
        <w:rPr>
          <w:spacing w:val="11"/>
        </w:rPr>
        <w:t>定密级，在归档时应在档案封面右上角加盖密件章。涉及重大事</w:t>
      </w:r>
      <w:r>
        <w:rPr>
          <w:spacing w:val="7"/>
        </w:rPr>
        <w:t xml:space="preserve"> 项的绝密案卷应单独编号存放。</w:t>
      </w:r>
    </w:p>
    <w:p w14:paraId="64CCA884">
      <w:pPr>
        <w:pStyle w:val="2"/>
        <w:spacing w:before="278" w:line="241" w:lineRule="auto"/>
        <w:ind w:left="6" w:firstLine="637"/>
      </w:pPr>
      <w:r>
        <w:rPr>
          <w:spacing w:val="1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第十四条</w:t>
      </w:r>
      <w:r>
        <w:rPr>
          <w:spacing w:val="53"/>
        </w:rPr>
        <w:t xml:space="preserve"> </w:t>
      </w:r>
      <w:r>
        <w:rPr>
          <w:spacing w:val="13"/>
        </w:rPr>
        <w:t>鉴定评估档案的保存期不少于15年，属于法定</w:t>
      </w:r>
      <w:r>
        <w:rPr>
          <w:spacing w:val="8"/>
        </w:rPr>
        <w:t>鉴定评估业务的，保存期不少于30年。另有其他规定的除外。</w:t>
      </w:r>
    </w:p>
    <w:p w14:paraId="640BD626">
      <w:pPr>
        <w:pStyle w:val="2"/>
        <w:spacing w:before="300" w:line="262" w:lineRule="auto"/>
        <w:ind w:left="8" w:firstLine="634"/>
        <w:jc w:val="both"/>
      </w:pPr>
      <w:r>
        <w:rPr>
          <w:spacing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第十五条</w:t>
      </w:r>
      <w:r>
        <w:rPr>
          <w:spacing w:val="52"/>
        </w:rPr>
        <w:t xml:space="preserve"> </w:t>
      </w:r>
      <w:r>
        <w:rPr>
          <w:spacing w:val="16"/>
        </w:rPr>
        <w:t>鉴定评估机构及档案管理人员违反有关档</w:t>
      </w:r>
      <w:r>
        <w:rPr>
          <w:spacing w:val="15"/>
        </w:rPr>
        <w:t>案管理</w:t>
      </w:r>
      <w:r>
        <w:t xml:space="preserve"> </w:t>
      </w:r>
      <w:r>
        <w:rPr>
          <w:spacing w:val="8"/>
        </w:rPr>
        <w:t>法律法规的，</w:t>
      </w:r>
      <w:r>
        <w:rPr>
          <w:spacing w:val="-70"/>
        </w:rPr>
        <w:t xml:space="preserve"> </w:t>
      </w:r>
      <w:r>
        <w:rPr>
          <w:spacing w:val="8"/>
        </w:rPr>
        <w:t>由业务主管部门和协会负责处理。构成犯罪的，移</w:t>
      </w:r>
      <w:r>
        <w:t xml:space="preserve"> </w:t>
      </w:r>
      <w:r>
        <w:rPr>
          <w:spacing w:val="7"/>
        </w:rPr>
        <w:t>交司法机关依法追究刑事责任。</w:t>
      </w:r>
    </w:p>
    <w:p w14:paraId="678F5BE8">
      <w:pPr>
        <w:pStyle w:val="2"/>
        <w:spacing w:before="271" w:line="243" w:lineRule="auto"/>
        <w:ind w:left="9" w:firstLine="645"/>
      </w:pPr>
      <w:r>
        <w:rPr>
          <w:spacing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第十六条</w:t>
      </w:r>
      <w:r>
        <w:rPr>
          <w:spacing w:val="17"/>
        </w:rPr>
        <w:t xml:space="preserve"> 本办法由</w:t>
      </w:r>
      <w:r>
        <w:rPr>
          <w:rFonts w:hint="eastAsia"/>
          <w:spacing w:val="17"/>
          <w:lang w:val="en-US" w:eastAsia="zh-CN"/>
        </w:rPr>
        <w:t>山东</w:t>
      </w:r>
      <w:r>
        <w:rPr>
          <w:spacing w:val="17"/>
        </w:rPr>
        <w:t>省二手车</w:t>
      </w:r>
      <w:r>
        <w:rPr>
          <w:rFonts w:hint="eastAsia"/>
          <w:spacing w:val="17"/>
          <w:lang w:val="en-US" w:eastAsia="zh-CN"/>
        </w:rPr>
        <w:t>流通</w:t>
      </w:r>
      <w:r>
        <w:rPr>
          <w:spacing w:val="17"/>
        </w:rPr>
        <w:t>协会鉴定评估</w:t>
      </w:r>
      <w:r>
        <w:rPr>
          <w:spacing w:val="16"/>
        </w:rPr>
        <w:t>专业委员会</w:t>
      </w:r>
      <w:r>
        <w:rPr>
          <w:spacing w:val="1"/>
        </w:rPr>
        <w:t>负责解释。</w:t>
      </w:r>
    </w:p>
    <w:p w14:paraId="77C8BB46">
      <w:pPr>
        <w:pStyle w:val="2"/>
        <w:spacing w:before="173" w:line="226" w:lineRule="auto"/>
        <w:ind w:left="633"/>
      </w:pPr>
      <w:r>
        <w:rPr>
          <w:spacing w:val="-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第十七条</w:t>
      </w:r>
      <w:r>
        <w:rPr>
          <w:spacing w:val="-4"/>
        </w:rPr>
        <w:t xml:space="preserve"> 本办法自</w:t>
      </w:r>
      <w:r>
        <w:rPr>
          <w:spacing w:val="34"/>
        </w:rPr>
        <w:t xml:space="preserve"> </w:t>
      </w:r>
      <w:r>
        <w:rPr>
          <w:spacing w:val="-4"/>
        </w:rPr>
        <w:t>202</w:t>
      </w:r>
      <w:r>
        <w:rPr>
          <w:rFonts w:hint="eastAsia"/>
          <w:spacing w:val="-4"/>
          <w:lang w:val="en-US" w:eastAsia="zh-CN"/>
        </w:rPr>
        <w:t>4</w:t>
      </w:r>
      <w:r>
        <w:rPr>
          <w:spacing w:val="-4"/>
        </w:rPr>
        <w:t>年</w:t>
      </w:r>
      <w:r>
        <w:rPr>
          <w:rFonts w:hint="eastAsia"/>
          <w:spacing w:val="22"/>
          <w:lang w:val="en-US" w:eastAsia="zh-CN"/>
        </w:rPr>
        <w:t>3</w:t>
      </w:r>
      <w:r>
        <w:rPr>
          <w:spacing w:val="-4"/>
        </w:rPr>
        <w:t>月</w:t>
      </w:r>
      <w:r>
        <w:rPr>
          <w:rFonts w:hint="eastAsia"/>
          <w:spacing w:val="41"/>
          <w:lang w:val="en-US" w:eastAsia="zh-CN"/>
        </w:rPr>
        <w:t>1</w:t>
      </w:r>
      <w:r>
        <w:rPr>
          <w:spacing w:val="-4"/>
        </w:rPr>
        <w:t>日起实行。</w:t>
      </w:r>
    </w:p>
    <w:p w14:paraId="025CDC8D">
      <w:pPr>
        <w:spacing w:line="226" w:lineRule="auto"/>
        <w:sectPr>
          <w:footerReference r:id="rId7" w:type="default"/>
          <w:pgSz w:w="11900" w:h="16886"/>
          <w:pgMar w:top="1435" w:right="1441" w:bottom="306" w:left="1460" w:header="0" w:footer="142" w:gutter="0"/>
          <w:cols w:space="720" w:num="1"/>
        </w:sectPr>
      </w:pPr>
    </w:p>
    <w:p w14:paraId="5EB9B7D1">
      <w:pPr>
        <w:pStyle w:val="2"/>
        <w:spacing w:before="175" w:line="226" w:lineRule="auto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附件二：鉴定评估档案参考范本</w:t>
      </w:r>
    </w:p>
    <w:p w14:paraId="0C42F066">
      <w:pPr>
        <w:spacing w:line="300" w:lineRule="auto"/>
        <w:rPr>
          <w:rFonts w:ascii="Arial"/>
          <w:sz w:val="21"/>
        </w:rPr>
      </w:pPr>
    </w:p>
    <w:p w14:paraId="011D81B1">
      <w:pPr>
        <w:spacing w:before="78" w:line="219" w:lineRule="auto"/>
        <w:ind w:left="639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保密等级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     </w:t>
      </w:r>
      <w:r>
        <w:rPr>
          <w:rFonts w:ascii="宋体" w:hAnsi="宋体" w:eastAsia="宋体" w:cs="宋体"/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秘密</w:t>
      </w:r>
    </w:p>
    <w:p w14:paraId="4113418F">
      <w:pPr>
        <w:spacing w:line="317" w:lineRule="auto"/>
        <w:rPr>
          <w:rFonts w:ascii="Arial"/>
          <w:sz w:val="21"/>
        </w:rPr>
      </w:pPr>
    </w:p>
    <w:p w14:paraId="49B2B638">
      <w:pPr>
        <w:spacing w:line="317" w:lineRule="auto"/>
        <w:rPr>
          <w:rFonts w:ascii="Arial"/>
          <w:sz w:val="21"/>
        </w:rPr>
      </w:pPr>
    </w:p>
    <w:p w14:paraId="75980CFD">
      <w:pPr>
        <w:spacing w:before="113" w:line="219" w:lineRule="auto"/>
        <w:ind w:left="2402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BX</w:t>
      </w:r>
      <w:r>
        <w:rPr>
          <w:rFonts w:ascii="黑体" w:hAnsi="黑体" w:eastAsia="黑体" w:cs="黑体"/>
          <w:spacing w:val="99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163"/>
          <w:sz w:val="35"/>
          <w:szCs w:val="35"/>
          <w:u w:val="single" w:color="auto"/>
        </w:rPr>
        <w:t xml:space="preserve"> </w:t>
      </w:r>
      <w:r>
        <w:rPr>
          <w:rFonts w:ascii="黑体" w:hAnsi="黑体" w:eastAsia="黑体" w:cs="黑体"/>
          <w:spacing w:val="9"/>
          <w:sz w:val="35"/>
          <w:szCs w:val="35"/>
          <w:u w:val="single" w:color="000000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机动车鉴定评估有限公</w:t>
      </w:r>
    </w:p>
    <w:p w14:paraId="75BC42B7">
      <w:pPr>
        <w:spacing w:before="1" w:line="226" w:lineRule="auto"/>
        <w:ind w:left="362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  <w:u w:val="single" w:color="000000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司</w:t>
      </w:r>
      <w:r>
        <w:rPr>
          <w:rFonts w:ascii="黑体" w:hAnsi="黑体" w:eastAsia="黑体" w:cs="黑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鉴定评估卷宗</w:t>
      </w:r>
    </w:p>
    <w:p w14:paraId="028A67C1">
      <w:pPr>
        <w:spacing w:line="250" w:lineRule="auto"/>
        <w:rPr>
          <w:rFonts w:ascii="Arial"/>
          <w:sz w:val="21"/>
        </w:rPr>
      </w:pPr>
    </w:p>
    <w:p w14:paraId="10271073">
      <w:pPr>
        <w:spacing w:before="78" w:line="219" w:lineRule="auto"/>
        <w:ind w:left="45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机构统一社会信用代码</w:t>
      </w:r>
    </w:p>
    <w:p w14:paraId="5FEDF85D">
      <w:pPr>
        <w:spacing w:before="46"/>
      </w:pPr>
    </w:p>
    <w:tbl>
      <w:tblPr>
        <w:tblStyle w:val="5"/>
        <w:tblW w:w="8840" w:type="dxa"/>
        <w:tblInd w:w="18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3160"/>
        <w:gridCol w:w="740"/>
        <w:gridCol w:w="640"/>
        <w:gridCol w:w="660"/>
        <w:gridCol w:w="2400"/>
      </w:tblGrid>
      <w:tr w14:paraId="501FC7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240" w:type="dxa"/>
            <w:tcBorders>
              <w:left w:val="nil"/>
            </w:tcBorders>
            <w:vAlign w:val="top"/>
          </w:tcPr>
          <w:p w14:paraId="54D3F91D">
            <w:pPr>
              <w:spacing w:line="415" w:lineRule="auto"/>
              <w:rPr>
                <w:rFonts w:ascii="Arial"/>
                <w:sz w:val="21"/>
              </w:rPr>
            </w:pPr>
          </w:p>
          <w:p w14:paraId="2C07F30D">
            <w:pPr>
              <w:spacing w:before="78" w:line="221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委托方</w:t>
            </w:r>
          </w:p>
        </w:tc>
        <w:tc>
          <w:tcPr>
            <w:tcW w:w="3900" w:type="dxa"/>
            <w:gridSpan w:val="2"/>
            <w:vAlign w:val="top"/>
          </w:tcPr>
          <w:p w14:paraId="00BF66D9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Align w:val="top"/>
          </w:tcPr>
          <w:p w14:paraId="74996F0C">
            <w:pPr>
              <w:spacing w:line="415" w:lineRule="auto"/>
              <w:rPr>
                <w:rFonts w:ascii="Arial"/>
                <w:sz w:val="21"/>
              </w:rPr>
            </w:pPr>
          </w:p>
          <w:p w14:paraId="3BB8BACC">
            <w:pPr>
              <w:spacing w:before="78" w:line="220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委托性质</w:t>
            </w:r>
          </w:p>
        </w:tc>
        <w:tc>
          <w:tcPr>
            <w:tcW w:w="2400" w:type="dxa"/>
            <w:tcBorders>
              <w:right w:val="nil"/>
            </w:tcBorders>
            <w:vAlign w:val="top"/>
          </w:tcPr>
          <w:p w14:paraId="44284A31">
            <w:pPr>
              <w:spacing w:line="429" w:lineRule="auto"/>
              <w:rPr>
                <w:rFonts w:ascii="Arial"/>
                <w:sz w:val="21"/>
              </w:rPr>
            </w:pPr>
          </w:p>
          <w:p w14:paraId="5BCABA43">
            <w:pPr>
              <w:spacing w:before="72" w:line="241" w:lineRule="auto"/>
              <w:ind w:left="3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pacing w:val="-3"/>
                <w:sz w:val="22"/>
                <w:szCs w:val="22"/>
              </w:rPr>
              <w:t>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民事</w:t>
            </w:r>
            <w:r>
              <w:rPr>
                <w:rFonts w:ascii="Wingdings" w:hAnsi="Wingdings" w:eastAsia="Wingdings" w:cs="Wingdings"/>
                <w:spacing w:val="-3"/>
                <w:sz w:val="22"/>
                <w:szCs w:val="22"/>
              </w:rPr>
              <w:t>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刑事</w:t>
            </w:r>
            <w:r>
              <w:rPr>
                <w:rFonts w:ascii="Wingdings" w:hAnsi="Wingdings" w:eastAsia="Wingdings" w:cs="Wingdings"/>
                <w:spacing w:val="-3"/>
                <w:sz w:val="22"/>
                <w:szCs w:val="22"/>
              </w:rPr>
              <w:t>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其他</w:t>
            </w:r>
          </w:p>
        </w:tc>
      </w:tr>
      <w:tr w14:paraId="065FF9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240" w:type="dxa"/>
            <w:tcBorders>
              <w:left w:val="nil"/>
            </w:tcBorders>
            <w:vAlign w:val="top"/>
          </w:tcPr>
          <w:p w14:paraId="57E5173C">
            <w:pPr>
              <w:spacing w:before="309" w:line="229" w:lineRule="auto"/>
              <w:ind w:left="383" w:right="142" w:hanging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鉴定评估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7600" w:type="dxa"/>
            <w:gridSpan w:val="5"/>
            <w:tcBorders>
              <w:right w:val="nil"/>
            </w:tcBorders>
            <w:vAlign w:val="top"/>
          </w:tcPr>
          <w:p w14:paraId="4218627C">
            <w:pPr>
              <w:rPr>
                <w:rFonts w:ascii="Arial"/>
                <w:sz w:val="21"/>
              </w:rPr>
            </w:pPr>
          </w:p>
        </w:tc>
      </w:tr>
      <w:tr w14:paraId="5DBFE8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240" w:type="dxa"/>
            <w:tcBorders>
              <w:left w:val="nil"/>
            </w:tcBorders>
            <w:vAlign w:val="top"/>
          </w:tcPr>
          <w:p w14:paraId="209AD887">
            <w:pPr>
              <w:spacing w:before="309" w:line="230" w:lineRule="auto"/>
              <w:ind w:left="382" w:right="142" w:hanging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鉴定评估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对象</w:t>
            </w:r>
          </w:p>
        </w:tc>
        <w:tc>
          <w:tcPr>
            <w:tcW w:w="7600" w:type="dxa"/>
            <w:gridSpan w:val="5"/>
            <w:tcBorders>
              <w:right w:val="nil"/>
            </w:tcBorders>
            <w:vAlign w:val="top"/>
          </w:tcPr>
          <w:p w14:paraId="2800011D">
            <w:pPr>
              <w:rPr>
                <w:rFonts w:ascii="Arial"/>
                <w:sz w:val="21"/>
              </w:rPr>
            </w:pPr>
          </w:p>
        </w:tc>
      </w:tr>
      <w:tr w14:paraId="2EE319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240" w:type="dxa"/>
            <w:tcBorders>
              <w:left w:val="nil"/>
            </w:tcBorders>
            <w:vAlign w:val="top"/>
          </w:tcPr>
          <w:p w14:paraId="544C23EF">
            <w:pPr>
              <w:spacing w:before="314" w:line="228" w:lineRule="auto"/>
              <w:ind w:left="148" w:righ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鉴定评估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文书编号</w:t>
            </w:r>
          </w:p>
        </w:tc>
        <w:tc>
          <w:tcPr>
            <w:tcW w:w="7600" w:type="dxa"/>
            <w:gridSpan w:val="5"/>
            <w:tcBorders>
              <w:right w:val="nil"/>
            </w:tcBorders>
            <w:vAlign w:val="top"/>
          </w:tcPr>
          <w:p w14:paraId="44331A31">
            <w:pPr>
              <w:rPr>
                <w:rFonts w:ascii="Arial"/>
                <w:sz w:val="21"/>
              </w:rPr>
            </w:pPr>
          </w:p>
        </w:tc>
      </w:tr>
      <w:tr w14:paraId="0B82EA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240" w:type="dxa"/>
            <w:tcBorders>
              <w:left w:val="nil"/>
            </w:tcBorders>
            <w:vAlign w:val="top"/>
          </w:tcPr>
          <w:p w14:paraId="5907DA89">
            <w:pPr>
              <w:spacing w:before="314" w:line="230" w:lineRule="auto"/>
              <w:ind w:left="385" w:right="142" w:hanging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鉴定评估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</w:t>
            </w:r>
          </w:p>
        </w:tc>
        <w:tc>
          <w:tcPr>
            <w:tcW w:w="7600" w:type="dxa"/>
            <w:gridSpan w:val="5"/>
            <w:tcBorders>
              <w:right w:val="nil"/>
            </w:tcBorders>
            <w:vAlign w:val="top"/>
          </w:tcPr>
          <w:p w14:paraId="17FAFEC3">
            <w:pPr>
              <w:rPr>
                <w:rFonts w:ascii="Arial"/>
                <w:sz w:val="21"/>
              </w:rPr>
            </w:pPr>
          </w:p>
        </w:tc>
      </w:tr>
      <w:tr w14:paraId="07A30D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240" w:type="dxa"/>
            <w:tcBorders>
              <w:left w:val="nil"/>
            </w:tcBorders>
            <w:vAlign w:val="top"/>
          </w:tcPr>
          <w:p w14:paraId="795977A4">
            <w:pPr>
              <w:spacing w:before="304" w:line="220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受理日期</w:t>
            </w:r>
          </w:p>
        </w:tc>
        <w:tc>
          <w:tcPr>
            <w:tcW w:w="3160" w:type="dxa"/>
            <w:vAlign w:val="top"/>
          </w:tcPr>
          <w:p w14:paraId="325783F6">
            <w:pPr>
              <w:spacing w:before="305" w:line="219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XX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XX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XX 日</w:t>
            </w:r>
          </w:p>
        </w:tc>
        <w:tc>
          <w:tcPr>
            <w:tcW w:w="1380" w:type="dxa"/>
            <w:gridSpan w:val="2"/>
            <w:vAlign w:val="top"/>
          </w:tcPr>
          <w:p w14:paraId="33D0E706">
            <w:pPr>
              <w:spacing w:before="304" w:line="220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结案日期</w:t>
            </w:r>
          </w:p>
        </w:tc>
        <w:tc>
          <w:tcPr>
            <w:tcW w:w="3060" w:type="dxa"/>
            <w:gridSpan w:val="2"/>
            <w:tcBorders>
              <w:right w:val="nil"/>
            </w:tcBorders>
            <w:vAlign w:val="top"/>
          </w:tcPr>
          <w:p w14:paraId="2E743B7C">
            <w:pPr>
              <w:spacing w:before="305" w:line="219" w:lineRule="auto"/>
              <w:ind w:left="7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XX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XX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XX 日</w:t>
            </w:r>
          </w:p>
        </w:tc>
      </w:tr>
      <w:tr w14:paraId="09E26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40" w:type="dxa"/>
            <w:tcBorders>
              <w:left w:val="nil"/>
            </w:tcBorders>
            <w:vAlign w:val="top"/>
          </w:tcPr>
          <w:p w14:paraId="4BDE7C0D">
            <w:pPr>
              <w:spacing w:line="242" w:lineRule="auto"/>
              <w:rPr>
                <w:rFonts w:ascii="Arial"/>
                <w:sz w:val="21"/>
              </w:rPr>
            </w:pPr>
          </w:p>
          <w:p w14:paraId="69CA333E">
            <w:pPr>
              <w:spacing w:before="78" w:line="219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归档日期</w:t>
            </w:r>
          </w:p>
        </w:tc>
        <w:tc>
          <w:tcPr>
            <w:tcW w:w="3160" w:type="dxa"/>
            <w:vAlign w:val="top"/>
          </w:tcPr>
          <w:p w14:paraId="5D1E552A">
            <w:pPr>
              <w:spacing w:line="242" w:lineRule="auto"/>
              <w:rPr>
                <w:rFonts w:ascii="Arial"/>
                <w:sz w:val="21"/>
              </w:rPr>
            </w:pPr>
          </w:p>
          <w:p w14:paraId="7485D079">
            <w:pPr>
              <w:spacing w:before="78" w:line="219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XX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XX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XX 日</w:t>
            </w:r>
          </w:p>
        </w:tc>
        <w:tc>
          <w:tcPr>
            <w:tcW w:w="1380" w:type="dxa"/>
            <w:gridSpan w:val="2"/>
            <w:vAlign w:val="top"/>
          </w:tcPr>
          <w:p w14:paraId="3A75253B">
            <w:pPr>
              <w:spacing w:line="242" w:lineRule="auto"/>
              <w:rPr>
                <w:rFonts w:ascii="Arial"/>
                <w:sz w:val="21"/>
              </w:rPr>
            </w:pPr>
          </w:p>
          <w:p w14:paraId="7D79F079">
            <w:pPr>
              <w:spacing w:before="78" w:line="219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保管期限</w:t>
            </w:r>
          </w:p>
        </w:tc>
        <w:tc>
          <w:tcPr>
            <w:tcW w:w="3060" w:type="dxa"/>
            <w:gridSpan w:val="2"/>
            <w:tcBorders>
              <w:right w:val="nil"/>
            </w:tcBorders>
            <w:vAlign w:val="top"/>
          </w:tcPr>
          <w:p w14:paraId="16ED561E">
            <w:pPr>
              <w:spacing w:before="307" w:line="23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33"/>
                <w:w w:val="99"/>
                <w:sz w:val="24"/>
                <w:szCs w:val="24"/>
              </w:rPr>
              <w:sym w:font="Wingdings" w:char="00A8"/>
            </w:r>
            <w:r>
              <w:rPr>
                <w:rFonts w:ascii="宋体" w:hAnsi="宋体" w:eastAsia="宋体" w:cs="宋体"/>
                <w:spacing w:val="-33"/>
                <w:w w:val="99"/>
                <w:sz w:val="24"/>
                <w:szCs w:val="24"/>
              </w:rPr>
              <w:t>30</w:t>
            </w:r>
            <w:r>
              <w:rPr>
                <w:rFonts w:ascii="宋体" w:hAnsi="宋体" w:eastAsia="宋体" w:cs="宋体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3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Wingdings" w:cs="Wingdings"/>
                <w:spacing w:val="-33"/>
                <w:w w:val="99"/>
                <w:sz w:val="24"/>
                <w:szCs w:val="24"/>
              </w:rPr>
              <w:t></w:t>
            </w:r>
            <w:r>
              <w:rPr>
                <w:rFonts w:ascii="宋体" w:hAnsi="宋体" w:eastAsia="宋体" w:cs="宋体"/>
                <w:spacing w:val="-3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年</w:t>
            </w:r>
          </w:p>
        </w:tc>
      </w:tr>
    </w:tbl>
    <w:p w14:paraId="499001D4">
      <w:pPr>
        <w:spacing w:before="297" w:line="219" w:lineRule="auto"/>
        <w:ind w:left="4934"/>
        <w:rPr>
          <w:rFonts w:ascii="宋体" w:hAnsi="宋体" w:eastAsia="宋体" w:cs="宋体"/>
          <w:sz w:val="24"/>
          <w:szCs w:val="24"/>
        </w:rPr>
      </w:pPr>
      <w:r>
        <w:pict>
          <v:shape id="_x0000_s1026" o:spid="_x0000_s1026" o:spt="202" type="#_x0000_t202" style="position:absolute;left:0pt;margin-left:167.8pt;margin-top:13.8pt;height:16.25pt;width:43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E8BC972">
                  <w:pPr>
                    <w:spacing w:before="19" w:line="219" w:lineRule="auto"/>
                    <w:ind w:left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24"/>
                      <w:szCs w:val="24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本卷</w:t>
                  </w:r>
                  <w:r>
                    <w:rPr>
                      <w:rFonts w:ascii="宋体" w:hAnsi="宋体" w:eastAsia="宋体" w:cs="宋体"/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24"/>
                      <w:szCs w:val="24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共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5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    </w:t>
      </w:r>
      <w:r>
        <w:rPr>
          <w:rFonts w:ascii="宋体" w:hAnsi="宋体" w:eastAsia="宋体" w:cs="宋体"/>
          <w:spacing w:val="-5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 w14:paraId="53D03AAA">
      <w:pPr>
        <w:spacing w:before="64"/>
      </w:pPr>
    </w:p>
    <w:tbl>
      <w:tblPr>
        <w:tblStyle w:val="5"/>
        <w:tblW w:w="8840" w:type="dxa"/>
        <w:tblInd w:w="18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7600"/>
      </w:tblGrid>
      <w:tr w14:paraId="5AEDD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240" w:type="dxa"/>
            <w:tcBorders>
              <w:left w:val="nil"/>
            </w:tcBorders>
            <w:vAlign w:val="top"/>
          </w:tcPr>
          <w:p w14:paraId="212F6CC5">
            <w:pPr>
              <w:spacing w:before="300" w:line="221" w:lineRule="auto"/>
              <w:ind w:left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  <w:tc>
          <w:tcPr>
            <w:tcW w:w="7600" w:type="dxa"/>
            <w:tcBorders>
              <w:right w:val="nil"/>
            </w:tcBorders>
            <w:vAlign w:val="top"/>
          </w:tcPr>
          <w:p w14:paraId="7729E1F4">
            <w:pPr>
              <w:rPr>
                <w:rFonts w:ascii="Arial"/>
                <w:sz w:val="21"/>
              </w:rPr>
            </w:pPr>
          </w:p>
        </w:tc>
      </w:tr>
    </w:tbl>
    <w:p w14:paraId="6EC52408">
      <w:pPr>
        <w:rPr>
          <w:rFonts w:ascii="Arial"/>
          <w:sz w:val="21"/>
        </w:rPr>
      </w:pPr>
    </w:p>
    <w:p w14:paraId="64EC9A8A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86"/>
          <w:pgMar w:top="1435" w:right="1323" w:bottom="306" w:left="1474" w:header="0" w:footer="142" w:gutter="0"/>
          <w:cols w:space="720" w:num="1"/>
        </w:sectPr>
      </w:pPr>
    </w:p>
    <w:p w14:paraId="70D484DE">
      <w:pPr>
        <w:spacing w:before="77" w:line="227" w:lineRule="auto"/>
        <w:ind w:left="366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5"/>
          <w:sz w:val="35"/>
          <w:szCs w:val="35"/>
        </w:rPr>
        <w:t>卷内目录</w:t>
      </w:r>
    </w:p>
    <w:p w14:paraId="47EDB08F">
      <w:pPr>
        <w:spacing w:before="56"/>
      </w:pPr>
    </w:p>
    <w:tbl>
      <w:tblPr>
        <w:tblStyle w:val="5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5690"/>
        <w:gridCol w:w="1198"/>
        <w:gridCol w:w="1088"/>
      </w:tblGrid>
      <w:tr w14:paraId="78BE7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08" w:type="dxa"/>
            <w:vAlign w:val="top"/>
          </w:tcPr>
          <w:p w14:paraId="0BFD56C0">
            <w:pPr>
              <w:spacing w:before="167" w:line="221" w:lineRule="auto"/>
              <w:ind w:left="1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5690" w:type="dxa"/>
            <w:vAlign w:val="top"/>
          </w:tcPr>
          <w:p w14:paraId="5EFDADBA">
            <w:pPr>
              <w:spacing w:before="167" w:line="219" w:lineRule="auto"/>
              <w:ind w:left="22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材料名称</w:t>
            </w:r>
          </w:p>
        </w:tc>
        <w:tc>
          <w:tcPr>
            <w:tcW w:w="1198" w:type="dxa"/>
            <w:vAlign w:val="top"/>
          </w:tcPr>
          <w:p w14:paraId="5A971E34">
            <w:pPr>
              <w:spacing w:before="166" w:line="222" w:lineRule="auto"/>
              <w:ind w:left="3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页码</w:t>
            </w:r>
          </w:p>
        </w:tc>
        <w:tc>
          <w:tcPr>
            <w:tcW w:w="1088" w:type="dxa"/>
            <w:vAlign w:val="top"/>
          </w:tcPr>
          <w:p w14:paraId="4C638A55">
            <w:pPr>
              <w:spacing w:before="167" w:line="221" w:lineRule="auto"/>
              <w:ind w:left="2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14:paraId="6FBB9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08" w:type="dxa"/>
            <w:vAlign w:val="top"/>
          </w:tcPr>
          <w:p w14:paraId="2232FE78">
            <w:pPr>
              <w:spacing w:before="291" w:line="180" w:lineRule="auto"/>
              <w:ind w:left="397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1</w:t>
            </w:r>
          </w:p>
        </w:tc>
        <w:tc>
          <w:tcPr>
            <w:tcW w:w="5690" w:type="dxa"/>
            <w:vAlign w:val="top"/>
          </w:tcPr>
          <w:p w14:paraId="42F8413F">
            <w:pPr>
              <w:spacing w:before="242" w:line="219" w:lineRule="auto"/>
              <w:ind w:left="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鉴定评估文书正本</w:t>
            </w:r>
          </w:p>
        </w:tc>
        <w:tc>
          <w:tcPr>
            <w:tcW w:w="1198" w:type="dxa"/>
            <w:vAlign w:val="top"/>
          </w:tcPr>
          <w:p w14:paraId="0B35C267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249A9844">
            <w:pPr>
              <w:rPr>
                <w:rFonts w:ascii="Arial"/>
                <w:sz w:val="21"/>
              </w:rPr>
            </w:pPr>
          </w:p>
        </w:tc>
      </w:tr>
      <w:tr w14:paraId="4845A3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908" w:type="dxa"/>
            <w:vAlign w:val="top"/>
          </w:tcPr>
          <w:p w14:paraId="31356157">
            <w:pPr>
              <w:spacing w:before="281" w:line="181" w:lineRule="auto"/>
              <w:ind w:left="390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2</w:t>
            </w:r>
          </w:p>
        </w:tc>
        <w:tc>
          <w:tcPr>
            <w:tcW w:w="5690" w:type="dxa"/>
            <w:vAlign w:val="top"/>
          </w:tcPr>
          <w:p w14:paraId="29257E01">
            <w:pPr>
              <w:spacing w:before="233" w:line="219" w:lineRule="auto"/>
              <w:ind w:left="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鉴定评估文书底稿</w:t>
            </w:r>
          </w:p>
        </w:tc>
        <w:tc>
          <w:tcPr>
            <w:tcW w:w="1198" w:type="dxa"/>
            <w:vAlign w:val="top"/>
          </w:tcPr>
          <w:p w14:paraId="1788B4D8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3AE32578">
            <w:pPr>
              <w:rPr>
                <w:rFonts w:ascii="Arial"/>
                <w:sz w:val="21"/>
              </w:rPr>
            </w:pPr>
          </w:p>
        </w:tc>
      </w:tr>
      <w:tr w14:paraId="42C344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08" w:type="dxa"/>
            <w:vAlign w:val="top"/>
          </w:tcPr>
          <w:p w14:paraId="55B442D2">
            <w:pPr>
              <w:spacing w:line="246" w:lineRule="auto"/>
              <w:rPr>
                <w:rFonts w:ascii="Arial"/>
                <w:sz w:val="21"/>
              </w:rPr>
            </w:pPr>
          </w:p>
          <w:p w14:paraId="53C318F0">
            <w:pPr>
              <w:spacing w:before="85" w:line="181" w:lineRule="auto"/>
              <w:ind w:left="388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3</w:t>
            </w:r>
          </w:p>
        </w:tc>
        <w:tc>
          <w:tcPr>
            <w:tcW w:w="5690" w:type="dxa"/>
            <w:vAlign w:val="top"/>
          </w:tcPr>
          <w:p w14:paraId="45F2D50E">
            <w:pPr>
              <w:spacing w:before="287" w:line="219" w:lineRule="auto"/>
              <w:ind w:left="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委托书</w:t>
            </w:r>
          </w:p>
        </w:tc>
        <w:tc>
          <w:tcPr>
            <w:tcW w:w="1198" w:type="dxa"/>
            <w:vAlign w:val="top"/>
          </w:tcPr>
          <w:p w14:paraId="607DCE36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020EBC51">
            <w:pPr>
              <w:rPr>
                <w:rFonts w:ascii="Arial"/>
                <w:sz w:val="21"/>
              </w:rPr>
            </w:pPr>
          </w:p>
        </w:tc>
      </w:tr>
      <w:tr w14:paraId="248CF7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08" w:type="dxa"/>
            <w:vAlign w:val="top"/>
          </w:tcPr>
          <w:p w14:paraId="09B6D45B">
            <w:pPr>
              <w:spacing w:line="246" w:lineRule="auto"/>
              <w:rPr>
                <w:rFonts w:ascii="Arial"/>
                <w:sz w:val="21"/>
              </w:rPr>
            </w:pPr>
          </w:p>
          <w:p w14:paraId="7F5F72F6">
            <w:pPr>
              <w:spacing w:before="86" w:line="180" w:lineRule="auto"/>
              <w:ind w:left="381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4</w:t>
            </w:r>
          </w:p>
        </w:tc>
        <w:tc>
          <w:tcPr>
            <w:tcW w:w="5690" w:type="dxa"/>
            <w:vAlign w:val="top"/>
          </w:tcPr>
          <w:p w14:paraId="5810C00D">
            <w:pPr>
              <w:spacing w:before="285" w:line="219" w:lineRule="auto"/>
              <w:ind w:left="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鉴定评估人员承诺书</w:t>
            </w:r>
          </w:p>
        </w:tc>
        <w:tc>
          <w:tcPr>
            <w:tcW w:w="1198" w:type="dxa"/>
            <w:vAlign w:val="top"/>
          </w:tcPr>
          <w:p w14:paraId="3EBE0BEA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24C3D951">
            <w:pPr>
              <w:rPr>
                <w:rFonts w:ascii="Arial"/>
                <w:sz w:val="21"/>
              </w:rPr>
            </w:pPr>
          </w:p>
        </w:tc>
      </w:tr>
      <w:tr w14:paraId="16F606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908" w:type="dxa"/>
            <w:vAlign w:val="top"/>
          </w:tcPr>
          <w:p w14:paraId="34DAB26E">
            <w:pPr>
              <w:spacing w:before="309" w:line="179" w:lineRule="auto"/>
              <w:ind w:left="388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5</w:t>
            </w:r>
          </w:p>
        </w:tc>
        <w:tc>
          <w:tcPr>
            <w:tcW w:w="5690" w:type="dxa"/>
            <w:vAlign w:val="top"/>
          </w:tcPr>
          <w:p w14:paraId="5A515759">
            <w:pPr>
              <w:spacing w:before="259" w:line="219" w:lineRule="auto"/>
              <w:ind w:left="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鉴定评估风险告知书</w:t>
            </w:r>
          </w:p>
        </w:tc>
        <w:tc>
          <w:tcPr>
            <w:tcW w:w="1198" w:type="dxa"/>
            <w:vAlign w:val="top"/>
          </w:tcPr>
          <w:p w14:paraId="4F6D52A2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0CD1D26D">
            <w:pPr>
              <w:rPr>
                <w:rFonts w:ascii="Arial"/>
                <w:sz w:val="21"/>
              </w:rPr>
            </w:pPr>
          </w:p>
        </w:tc>
      </w:tr>
      <w:tr w14:paraId="138226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08" w:type="dxa"/>
            <w:vAlign w:val="top"/>
          </w:tcPr>
          <w:p w14:paraId="3046E0BD">
            <w:pPr>
              <w:spacing w:before="305" w:line="181" w:lineRule="auto"/>
              <w:ind w:left="389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6</w:t>
            </w:r>
          </w:p>
        </w:tc>
        <w:tc>
          <w:tcPr>
            <w:tcW w:w="5690" w:type="dxa"/>
            <w:vAlign w:val="top"/>
          </w:tcPr>
          <w:p w14:paraId="466A3975">
            <w:pPr>
              <w:spacing w:before="258" w:line="220" w:lineRule="auto"/>
              <w:ind w:left="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被鉴定车辆有效信息复印件</w:t>
            </w:r>
          </w:p>
        </w:tc>
        <w:tc>
          <w:tcPr>
            <w:tcW w:w="1198" w:type="dxa"/>
            <w:vAlign w:val="top"/>
          </w:tcPr>
          <w:p w14:paraId="18A20FEF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0422875A">
            <w:pPr>
              <w:rPr>
                <w:rFonts w:ascii="Arial"/>
                <w:sz w:val="21"/>
              </w:rPr>
            </w:pPr>
          </w:p>
        </w:tc>
      </w:tr>
      <w:tr w14:paraId="4D0006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08" w:type="dxa"/>
            <w:vAlign w:val="top"/>
          </w:tcPr>
          <w:p w14:paraId="2FC0229C">
            <w:pPr>
              <w:spacing w:line="253" w:lineRule="auto"/>
              <w:rPr>
                <w:rFonts w:ascii="Arial"/>
                <w:sz w:val="21"/>
              </w:rPr>
            </w:pPr>
          </w:p>
          <w:p w14:paraId="714627C9">
            <w:pPr>
              <w:spacing w:before="85" w:line="179" w:lineRule="auto"/>
              <w:ind w:left="387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7</w:t>
            </w:r>
          </w:p>
        </w:tc>
        <w:tc>
          <w:tcPr>
            <w:tcW w:w="5690" w:type="dxa"/>
            <w:vAlign w:val="top"/>
          </w:tcPr>
          <w:p w14:paraId="7D21E42F">
            <w:pPr>
              <w:spacing w:before="289" w:line="219" w:lineRule="auto"/>
              <w:ind w:left="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鉴定评估过程实时记录表</w:t>
            </w:r>
          </w:p>
        </w:tc>
        <w:tc>
          <w:tcPr>
            <w:tcW w:w="1198" w:type="dxa"/>
            <w:vAlign w:val="top"/>
          </w:tcPr>
          <w:p w14:paraId="58F4A9B1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52C11B36">
            <w:pPr>
              <w:rPr>
                <w:rFonts w:ascii="Arial"/>
                <w:sz w:val="21"/>
              </w:rPr>
            </w:pPr>
          </w:p>
        </w:tc>
      </w:tr>
      <w:tr w14:paraId="60E3B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08" w:type="dxa"/>
            <w:vAlign w:val="top"/>
          </w:tcPr>
          <w:p w14:paraId="57D556EE">
            <w:pPr>
              <w:spacing w:line="251" w:lineRule="auto"/>
              <w:rPr>
                <w:rFonts w:ascii="Arial"/>
                <w:sz w:val="21"/>
              </w:rPr>
            </w:pPr>
          </w:p>
          <w:p w14:paraId="2FB087E8">
            <w:pPr>
              <w:spacing w:before="85" w:line="181" w:lineRule="auto"/>
              <w:ind w:left="385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8</w:t>
            </w:r>
          </w:p>
        </w:tc>
        <w:tc>
          <w:tcPr>
            <w:tcW w:w="5690" w:type="dxa"/>
            <w:vAlign w:val="top"/>
          </w:tcPr>
          <w:p w14:paraId="218A0294">
            <w:pPr>
              <w:spacing w:before="291" w:line="219" w:lineRule="auto"/>
              <w:ind w:left="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询价记录表/技术分析</w:t>
            </w:r>
          </w:p>
        </w:tc>
        <w:tc>
          <w:tcPr>
            <w:tcW w:w="1198" w:type="dxa"/>
            <w:vAlign w:val="top"/>
          </w:tcPr>
          <w:p w14:paraId="7C545D9B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23D9CD10">
            <w:pPr>
              <w:rPr>
                <w:rFonts w:ascii="Arial"/>
                <w:sz w:val="21"/>
              </w:rPr>
            </w:pPr>
          </w:p>
        </w:tc>
      </w:tr>
      <w:tr w14:paraId="23926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08" w:type="dxa"/>
            <w:vAlign w:val="top"/>
          </w:tcPr>
          <w:p w14:paraId="19BD0F9F">
            <w:pPr>
              <w:spacing w:line="252" w:lineRule="auto"/>
              <w:rPr>
                <w:rFonts w:ascii="Arial"/>
                <w:sz w:val="21"/>
              </w:rPr>
            </w:pPr>
          </w:p>
          <w:p w14:paraId="5E8E6107">
            <w:pPr>
              <w:spacing w:before="85" w:line="181" w:lineRule="auto"/>
              <w:ind w:left="385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9</w:t>
            </w:r>
          </w:p>
        </w:tc>
        <w:tc>
          <w:tcPr>
            <w:tcW w:w="5690" w:type="dxa"/>
            <w:vAlign w:val="top"/>
          </w:tcPr>
          <w:p w14:paraId="064DE4CD">
            <w:pPr>
              <w:spacing w:before="293" w:line="219" w:lineRule="auto"/>
              <w:ind w:left="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缴费通知书</w:t>
            </w:r>
          </w:p>
        </w:tc>
        <w:tc>
          <w:tcPr>
            <w:tcW w:w="1198" w:type="dxa"/>
            <w:vAlign w:val="top"/>
          </w:tcPr>
          <w:p w14:paraId="6BEA3782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05102929">
            <w:pPr>
              <w:rPr>
                <w:rFonts w:ascii="Arial"/>
                <w:sz w:val="21"/>
              </w:rPr>
            </w:pPr>
          </w:p>
        </w:tc>
      </w:tr>
      <w:tr w14:paraId="2064E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908" w:type="dxa"/>
            <w:vAlign w:val="top"/>
          </w:tcPr>
          <w:p w14:paraId="3F44297F">
            <w:pPr>
              <w:spacing w:before="289" w:line="181" w:lineRule="auto"/>
              <w:ind w:left="328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pacing w:val="-15"/>
                <w:sz w:val="28"/>
                <w:szCs w:val="28"/>
              </w:rPr>
              <w:t>10</w:t>
            </w:r>
          </w:p>
        </w:tc>
        <w:tc>
          <w:tcPr>
            <w:tcW w:w="5690" w:type="dxa"/>
            <w:vAlign w:val="top"/>
          </w:tcPr>
          <w:p w14:paraId="2CDBDD1E">
            <w:pPr>
              <w:spacing w:before="243" w:line="220" w:lineRule="auto"/>
              <w:ind w:left="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收费凭据复印件</w:t>
            </w:r>
          </w:p>
        </w:tc>
        <w:tc>
          <w:tcPr>
            <w:tcW w:w="1198" w:type="dxa"/>
            <w:vAlign w:val="top"/>
          </w:tcPr>
          <w:p w14:paraId="1A721852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1C6CFB0D">
            <w:pPr>
              <w:rPr>
                <w:rFonts w:ascii="Arial"/>
                <w:sz w:val="21"/>
              </w:rPr>
            </w:pPr>
          </w:p>
        </w:tc>
      </w:tr>
      <w:tr w14:paraId="620652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08" w:type="dxa"/>
            <w:vAlign w:val="top"/>
          </w:tcPr>
          <w:p w14:paraId="0F657690">
            <w:pPr>
              <w:spacing w:line="257" w:lineRule="auto"/>
              <w:rPr>
                <w:rFonts w:ascii="Arial"/>
                <w:sz w:val="21"/>
              </w:rPr>
            </w:pPr>
          </w:p>
          <w:p w14:paraId="4A2C03FA">
            <w:pPr>
              <w:spacing w:before="86" w:line="180" w:lineRule="auto"/>
              <w:ind w:left="328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pacing w:val="-15"/>
                <w:sz w:val="28"/>
                <w:szCs w:val="28"/>
              </w:rPr>
              <w:t>11</w:t>
            </w:r>
          </w:p>
        </w:tc>
        <w:tc>
          <w:tcPr>
            <w:tcW w:w="5690" w:type="dxa"/>
            <w:vAlign w:val="top"/>
          </w:tcPr>
          <w:p w14:paraId="12A72D13">
            <w:pPr>
              <w:spacing w:before="295" w:line="219" w:lineRule="auto"/>
              <w:ind w:left="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委托方提交的与鉴定评估相关的其它材料</w:t>
            </w:r>
          </w:p>
        </w:tc>
        <w:tc>
          <w:tcPr>
            <w:tcW w:w="1198" w:type="dxa"/>
            <w:vAlign w:val="top"/>
          </w:tcPr>
          <w:p w14:paraId="26A8A18F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20991FC0">
            <w:pPr>
              <w:rPr>
                <w:rFonts w:ascii="Arial"/>
                <w:sz w:val="21"/>
              </w:rPr>
            </w:pPr>
          </w:p>
        </w:tc>
      </w:tr>
      <w:tr w14:paraId="5EB8A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08" w:type="dxa"/>
            <w:vAlign w:val="top"/>
          </w:tcPr>
          <w:p w14:paraId="3D1C7C01">
            <w:pPr>
              <w:spacing w:line="255" w:lineRule="auto"/>
              <w:rPr>
                <w:rFonts w:ascii="Arial"/>
                <w:sz w:val="21"/>
              </w:rPr>
            </w:pPr>
          </w:p>
          <w:p w14:paraId="42C1A9F5">
            <w:pPr>
              <w:spacing w:before="85" w:line="181" w:lineRule="auto"/>
              <w:ind w:left="328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pacing w:val="-15"/>
                <w:sz w:val="28"/>
                <w:szCs w:val="28"/>
              </w:rPr>
              <w:t>12</w:t>
            </w:r>
          </w:p>
        </w:tc>
        <w:tc>
          <w:tcPr>
            <w:tcW w:w="5690" w:type="dxa"/>
            <w:vAlign w:val="top"/>
          </w:tcPr>
          <w:p w14:paraId="36BAFAD8">
            <w:pPr>
              <w:spacing w:before="294" w:line="219" w:lineRule="auto"/>
              <w:ind w:left="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鉴定评估文书签发及案件结案审批表</w:t>
            </w:r>
          </w:p>
        </w:tc>
        <w:tc>
          <w:tcPr>
            <w:tcW w:w="1198" w:type="dxa"/>
            <w:vAlign w:val="top"/>
          </w:tcPr>
          <w:p w14:paraId="0D536E68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508D7C75">
            <w:pPr>
              <w:rPr>
                <w:rFonts w:ascii="Arial"/>
                <w:sz w:val="21"/>
              </w:rPr>
            </w:pPr>
          </w:p>
        </w:tc>
      </w:tr>
      <w:tr w14:paraId="0BAC1C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08" w:type="dxa"/>
            <w:vAlign w:val="top"/>
          </w:tcPr>
          <w:p w14:paraId="43175231">
            <w:pPr>
              <w:spacing w:before="211" w:line="181" w:lineRule="auto"/>
              <w:ind w:left="328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pacing w:val="-15"/>
                <w:sz w:val="28"/>
                <w:szCs w:val="28"/>
              </w:rPr>
              <w:t>13</w:t>
            </w:r>
          </w:p>
        </w:tc>
        <w:tc>
          <w:tcPr>
            <w:tcW w:w="5690" w:type="dxa"/>
            <w:vAlign w:val="top"/>
          </w:tcPr>
          <w:p w14:paraId="5AD60E62">
            <w:pPr>
              <w:spacing w:before="164" w:line="224" w:lineRule="auto"/>
              <w:ind w:left="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送达回证</w:t>
            </w:r>
          </w:p>
        </w:tc>
        <w:tc>
          <w:tcPr>
            <w:tcW w:w="1198" w:type="dxa"/>
            <w:vAlign w:val="top"/>
          </w:tcPr>
          <w:p w14:paraId="2619462F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7FFE58E2">
            <w:pPr>
              <w:rPr>
                <w:rFonts w:ascii="Arial"/>
                <w:sz w:val="21"/>
              </w:rPr>
            </w:pPr>
          </w:p>
        </w:tc>
      </w:tr>
      <w:tr w14:paraId="56DD75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08" w:type="dxa"/>
            <w:vAlign w:val="top"/>
          </w:tcPr>
          <w:p w14:paraId="6ACA1431">
            <w:pPr>
              <w:spacing w:before="275" w:line="180" w:lineRule="auto"/>
              <w:ind w:left="328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pacing w:val="-15"/>
                <w:sz w:val="28"/>
                <w:szCs w:val="28"/>
              </w:rPr>
              <w:t>14</w:t>
            </w:r>
          </w:p>
        </w:tc>
        <w:tc>
          <w:tcPr>
            <w:tcW w:w="5690" w:type="dxa"/>
            <w:vAlign w:val="top"/>
          </w:tcPr>
          <w:p w14:paraId="4C98C5A6">
            <w:pPr>
              <w:spacing w:before="226" w:line="219" w:lineRule="auto"/>
              <w:ind w:left="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鉴定评估材料退领单</w:t>
            </w:r>
          </w:p>
        </w:tc>
        <w:tc>
          <w:tcPr>
            <w:tcW w:w="1198" w:type="dxa"/>
            <w:vAlign w:val="top"/>
          </w:tcPr>
          <w:p w14:paraId="5CB1D337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5D16C0F8">
            <w:pPr>
              <w:rPr>
                <w:rFonts w:ascii="Arial"/>
                <w:sz w:val="21"/>
              </w:rPr>
            </w:pPr>
          </w:p>
        </w:tc>
      </w:tr>
      <w:tr w14:paraId="5A7F9D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908" w:type="dxa"/>
            <w:vAlign w:val="top"/>
          </w:tcPr>
          <w:p w14:paraId="5FDFCE70">
            <w:pPr>
              <w:spacing w:before="281" w:line="180" w:lineRule="auto"/>
              <w:ind w:left="328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pacing w:val="-15"/>
                <w:sz w:val="28"/>
                <w:szCs w:val="28"/>
              </w:rPr>
              <w:t>15</w:t>
            </w:r>
          </w:p>
        </w:tc>
        <w:tc>
          <w:tcPr>
            <w:tcW w:w="5690" w:type="dxa"/>
            <w:vAlign w:val="top"/>
          </w:tcPr>
          <w:p w14:paraId="672B9A96">
            <w:pPr>
              <w:spacing w:before="233" w:line="220" w:lineRule="auto"/>
              <w:ind w:left="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卷内备考表</w:t>
            </w:r>
          </w:p>
        </w:tc>
        <w:tc>
          <w:tcPr>
            <w:tcW w:w="1198" w:type="dxa"/>
            <w:vAlign w:val="top"/>
          </w:tcPr>
          <w:p w14:paraId="62002502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025ADBDD">
            <w:pPr>
              <w:rPr>
                <w:rFonts w:ascii="Arial"/>
                <w:sz w:val="21"/>
              </w:rPr>
            </w:pPr>
          </w:p>
        </w:tc>
      </w:tr>
    </w:tbl>
    <w:p w14:paraId="3CFBD04D">
      <w:pPr>
        <w:rPr>
          <w:rFonts w:ascii="Arial"/>
          <w:sz w:val="21"/>
        </w:rPr>
      </w:pPr>
    </w:p>
    <w:p w14:paraId="7DB1BFE9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86"/>
          <w:pgMar w:top="1435" w:right="1420" w:bottom="238" w:left="1580" w:header="0" w:footer="72" w:gutter="0"/>
          <w:cols w:space="720" w:num="1"/>
        </w:sectPr>
      </w:pPr>
    </w:p>
    <w:p w14:paraId="55A68811">
      <w:pPr>
        <w:spacing w:before="150" w:line="995" w:lineRule="exact"/>
        <w:ind w:left="160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position w:val="49"/>
          <w:sz w:val="35"/>
          <w:szCs w:val="35"/>
        </w:rPr>
        <w:t>鉴定评估文书签发及案件结案审批表</w:t>
      </w:r>
    </w:p>
    <w:p w14:paraId="543DAC6F">
      <w:pPr>
        <w:spacing w:line="213" w:lineRule="auto"/>
        <w:ind w:left="4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文书编号：</w:t>
      </w:r>
    </w:p>
    <w:tbl>
      <w:tblPr>
        <w:tblStyle w:val="5"/>
        <w:tblW w:w="89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1817"/>
        <w:gridCol w:w="180"/>
        <w:gridCol w:w="898"/>
        <w:gridCol w:w="1457"/>
        <w:gridCol w:w="2825"/>
      </w:tblGrid>
      <w:tr w14:paraId="69E00F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767" w:type="dxa"/>
            <w:vAlign w:val="top"/>
          </w:tcPr>
          <w:p w14:paraId="07CFAAE9">
            <w:pPr>
              <w:spacing w:before="271" w:line="218" w:lineRule="auto"/>
              <w:ind w:left="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鉴定评估事项</w:t>
            </w:r>
          </w:p>
        </w:tc>
        <w:tc>
          <w:tcPr>
            <w:tcW w:w="7177" w:type="dxa"/>
            <w:gridSpan w:val="5"/>
            <w:vAlign w:val="top"/>
          </w:tcPr>
          <w:p w14:paraId="0EBC0AB3">
            <w:pPr>
              <w:rPr>
                <w:rFonts w:ascii="Arial"/>
                <w:sz w:val="21"/>
              </w:rPr>
            </w:pPr>
          </w:p>
        </w:tc>
      </w:tr>
      <w:tr w14:paraId="73678F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767" w:type="dxa"/>
            <w:vAlign w:val="top"/>
          </w:tcPr>
          <w:p w14:paraId="0DBD7A0D">
            <w:pPr>
              <w:spacing w:before="217" w:line="218" w:lineRule="auto"/>
              <w:ind w:left="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鉴定评估人员</w:t>
            </w:r>
          </w:p>
        </w:tc>
        <w:tc>
          <w:tcPr>
            <w:tcW w:w="2895" w:type="dxa"/>
            <w:gridSpan w:val="3"/>
            <w:vAlign w:val="top"/>
          </w:tcPr>
          <w:p w14:paraId="25ABC02A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5473896D">
            <w:pPr>
              <w:spacing w:before="217" w:line="220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辅助人员</w:t>
            </w:r>
          </w:p>
        </w:tc>
        <w:tc>
          <w:tcPr>
            <w:tcW w:w="2825" w:type="dxa"/>
            <w:vAlign w:val="top"/>
          </w:tcPr>
          <w:p w14:paraId="3F91DA42">
            <w:pPr>
              <w:rPr>
                <w:rFonts w:ascii="Arial"/>
                <w:sz w:val="21"/>
              </w:rPr>
            </w:pPr>
          </w:p>
        </w:tc>
      </w:tr>
      <w:tr w14:paraId="61F0C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767" w:type="dxa"/>
            <w:vMerge w:val="restart"/>
            <w:tcBorders>
              <w:bottom w:val="nil"/>
            </w:tcBorders>
            <w:vAlign w:val="top"/>
          </w:tcPr>
          <w:p w14:paraId="5567BE8F">
            <w:pPr>
              <w:spacing w:line="275" w:lineRule="auto"/>
              <w:rPr>
                <w:rFonts w:ascii="Arial"/>
                <w:sz w:val="21"/>
              </w:rPr>
            </w:pPr>
          </w:p>
          <w:p w14:paraId="425DC125">
            <w:pPr>
              <w:spacing w:line="275" w:lineRule="auto"/>
              <w:rPr>
                <w:rFonts w:ascii="Arial"/>
                <w:sz w:val="21"/>
              </w:rPr>
            </w:pPr>
          </w:p>
          <w:p w14:paraId="60DC0AD2">
            <w:pPr>
              <w:spacing w:before="78" w:line="218" w:lineRule="auto"/>
              <w:ind w:left="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鉴定评估草拟</w:t>
            </w:r>
          </w:p>
        </w:tc>
        <w:tc>
          <w:tcPr>
            <w:tcW w:w="1817" w:type="dxa"/>
            <w:vAlign w:val="top"/>
          </w:tcPr>
          <w:p w14:paraId="18B77A61">
            <w:pPr>
              <w:spacing w:before="233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草拟人</w:t>
            </w:r>
          </w:p>
        </w:tc>
        <w:tc>
          <w:tcPr>
            <w:tcW w:w="5360" w:type="dxa"/>
            <w:gridSpan w:val="4"/>
            <w:vAlign w:val="top"/>
          </w:tcPr>
          <w:p w14:paraId="29A85D24">
            <w:pPr>
              <w:rPr>
                <w:rFonts w:ascii="Arial"/>
                <w:sz w:val="21"/>
              </w:rPr>
            </w:pPr>
          </w:p>
        </w:tc>
      </w:tr>
      <w:tr w14:paraId="33B09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767" w:type="dxa"/>
            <w:vMerge w:val="continue"/>
            <w:tcBorders>
              <w:top w:val="nil"/>
            </w:tcBorders>
            <w:vAlign w:val="top"/>
          </w:tcPr>
          <w:p w14:paraId="13973F9B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1ADB8C7A">
            <w:pPr>
              <w:spacing w:before="229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草拟时间</w:t>
            </w:r>
          </w:p>
        </w:tc>
        <w:tc>
          <w:tcPr>
            <w:tcW w:w="5360" w:type="dxa"/>
            <w:gridSpan w:val="4"/>
            <w:vAlign w:val="top"/>
          </w:tcPr>
          <w:p w14:paraId="1BDA6754">
            <w:pPr>
              <w:rPr>
                <w:rFonts w:ascii="Arial"/>
                <w:sz w:val="21"/>
              </w:rPr>
            </w:pPr>
          </w:p>
        </w:tc>
      </w:tr>
      <w:tr w14:paraId="04C40E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767" w:type="dxa"/>
            <w:vAlign w:val="top"/>
          </w:tcPr>
          <w:p w14:paraId="0066B928">
            <w:pPr>
              <w:spacing w:line="272" w:lineRule="auto"/>
              <w:rPr>
                <w:rFonts w:ascii="Arial"/>
                <w:sz w:val="21"/>
              </w:rPr>
            </w:pPr>
          </w:p>
          <w:p w14:paraId="75F955E1">
            <w:pPr>
              <w:spacing w:line="273" w:lineRule="auto"/>
              <w:rPr>
                <w:rFonts w:ascii="Arial"/>
                <w:sz w:val="21"/>
              </w:rPr>
            </w:pPr>
          </w:p>
          <w:p w14:paraId="5E4CD00A">
            <w:pPr>
              <w:spacing w:before="78" w:line="218" w:lineRule="auto"/>
              <w:ind w:left="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鉴定评估审核</w:t>
            </w:r>
          </w:p>
        </w:tc>
        <w:tc>
          <w:tcPr>
            <w:tcW w:w="7177" w:type="dxa"/>
            <w:gridSpan w:val="5"/>
            <w:vAlign w:val="top"/>
          </w:tcPr>
          <w:p w14:paraId="5474A261">
            <w:pPr>
              <w:spacing w:line="272" w:lineRule="auto"/>
              <w:rPr>
                <w:rFonts w:ascii="Arial"/>
                <w:sz w:val="21"/>
              </w:rPr>
            </w:pPr>
          </w:p>
          <w:p w14:paraId="19465635">
            <w:pPr>
              <w:spacing w:line="273" w:lineRule="auto"/>
              <w:rPr>
                <w:rFonts w:ascii="Arial"/>
                <w:sz w:val="21"/>
              </w:rPr>
            </w:pPr>
          </w:p>
          <w:p w14:paraId="623D21BA">
            <w:pPr>
              <w:spacing w:before="78" w:line="223" w:lineRule="auto"/>
              <w:ind w:left="5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签名：</w:t>
            </w:r>
          </w:p>
          <w:p w14:paraId="5EBF3279">
            <w:pPr>
              <w:spacing w:before="305" w:line="219" w:lineRule="auto"/>
              <w:ind w:left="44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7817C1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767" w:type="dxa"/>
            <w:vAlign w:val="top"/>
          </w:tcPr>
          <w:p w14:paraId="0B9FEDBC">
            <w:pPr>
              <w:spacing w:line="310" w:lineRule="auto"/>
              <w:rPr>
                <w:rFonts w:ascii="Arial"/>
                <w:sz w:val="21"/>
              </w:rPr>
            </w:pPr>
          </w:p>
          <w:p w14:paraId="313ADA0B">
            <w:pPr>
              <w:spacing w:line="311" w:lineRule="auto"/>
              <w:rPr>
                <w:rFonts w:ascii="Arial"/>
                <w:sz w:val="21"/>
              </w:rPr>
            </w:pPr>
          </w:p>
          <w:p w14:paraId="0B89FB2D">
            <w:pPr>
              <w:spacing w:before="78" w:line="218" w:lineRule="auto"/>
              <w:ind w:left="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鉴定评估复核</w:t>
            </w:r>
          </w:p>
        </w:tc>
        <w:tc>
          <w:tcPr>
            <w:tcW w:w="7177" w:type="dxa"/>
            <w:gridSpan w:val="5"/>
            <w:vAlign w:val="top"/>
          </w:tcPr>
          <w:p w14:paraId="44F1B9F7">
            <w:pPr>
              <w:spacing w:line="310" w:lineRule="auto"/>
              <w:rPr>
                <w:rFonts w:ascii="Arial"/>
                <w:sz w:val="21"/>
              </w:rPr>
            </w:pPr>
          </w:p>
          <w:p w14:paraId="25006460">
            <w:pPr>
              <w:spacing w:line="311" w:lineRule="auto"/>
              <w:rPr>
                <w:rFonts w:ascii="Arial"/>
                <w:sz w:val="21"/>
              </w:rPr>
            </w:pPr>
          </w:p>
          <w:p w14:paraId="201728DC">
            <w:pPr>
              <w:spacing w:before="78" w:line="223" w:lineRule="auto"/>
              <w:ind w:left="5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签名：</w:t>
            </w:r>
          </w:p>
          <w:p w14:paraId="674B37F5">
            <w:pPr>
              <w:spacing w:before="305" w:line="219" w:lineRule="auto"/>
              <w:ind w:left="45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2F27E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767" w:type="dxa"/>
            <w:vAlign w:val="top"/>
          </w:tcPr>
          <w:p w14:paraId="11DA5C09">
            <w:pPr>
              <w:spacing w:line="344" w:lineRule="auto"/>
              <w:rPr>
                <w:rFonts w:ascii="Arial"/>
                <w:sz w:val="21"/>
              </w:rPr>
            </w:pPr>
          </w:p>
          <w:p w14:paraId="3F6148C3">
            <w:pPr>
              <w:spacing w:line="344" w:lineRule="auto"/>
              <w:rPr>
                <w:rFonts w:ascii="Arial"/>
                <w:sz w:val="21"/>
              </w:rPr>
            </w:pPr>
          </w:p>
          <w:p w14:paraId="317FF5F4">
            <w:pPr>
              <w:spacing w:before="78" w:line="220" w:lineRule="auto"/>
              <w:ind w:left="4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审批签发</w:t>
            </w:r>
          </w:p>
        </w:tc>
        <w:tc>
          <w:tcPr>
            <w:tcW w:w="7177" w:type="dxa"/>
            <w:gridSpan w:val="5"/>
            <w:vAlign w:val="top"/>
          </w:tcPr>
          <w:p w14:paraId="7ECB20C3">
            <w:pPr>
              <w:spacing w:line="265" w:lineRule="auto"/>
              <w:rPr>
                <w:rFonts w:ascii="Arial"/>
                <w:sz w:val="21"/>
              </w:rPr>
            </w:pPr>
          </w:p>
          <w:p w14:paraId="14E97628">
            <w:pPr>
              <w:spacing w:line="266" w:lineRule="auto"/>
              <w:rPr>
                <w:rFonts w:ascii="Arial"/>
                <w:sz w:val="21"/>
              </w:rPr>
            </w:pPr>
          </w:p>
          <w:p w14:paraId="2F219F93">
            <w:pPr>
              <w:spacing w:before="78" w:line="223" w:lineRule="auto"/>
              <w:ind w:left="5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签名：</w:t>
            </w:r>
          </w:p>
          <w:p w14:paraId="1F37CC9F">
            <w:pPr>
              <w:spacing w:before="317" w:line="219" w:lineRule="auto"/>
              <w:ind w:left="4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56D74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767" w:type="dxa"/>
            <w:vMerge w:val="restart"/>
            <w:tcBorders>
              <w:bottom w:val="nil"/>
            </w:tcBorders>
            <w:vAlign w:val="top"/>
          </w:tcPr>
          <w:p w14:paraId="71AF5751">
            <w:pPr>
              <w:spacing w:before="316" w:line="324" w:lineRule="exact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position w:val="5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出具鉴定</w:t>
            </w:r>
          </w:p>
          <w:p w14:paraId="3C68FA8A">
            <w:pPr>
              <w:spacing w:line="218" w:lineRule="auto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文书正本</w:t>
            </w:r>
          </w:p>
        </w:tc>
        <w:tc>
          <w:tcPr>
            <w:tcW w:w="1997" w:type="dxa"/>
            <w:gridSpan w:val="2"/>
            <w:vAlign w:val="top"/>
          </w:tcPr>
          <w:p w14:paraId="3B8EFD07">
            <w:pPr>
              <w:spacing w:before="160" w:line="221" w:lineRule="auto"/>
              <w:ind w:left="6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出具人</w:t>
            </w:r>
          </w:p>
        </w:tc>
        <w:tc>
          <w:tcPr>
            <w:tcW w:w="5180" w:type="dxa"/>
            <w:gridSpan w:val="3"/>
            <w:vAlign w:val="top"/>
          </w:tcPr>
          <w:p w14:paraId="283C3F7B">
            <w:pPr>
              <w:rPr>
                <w:rFonts w:ascii="Arial"/>
                <w:sz w:val="21"/>
              </w:rPr>
            </w:pPr>
          </w:p>
        </w:tc>
      </w:tr>
      <w:tr w14:paraId="2F33C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767" w:type="dxa"/>
            <w:vMerge w:val="continue"/>
            <w:tcBorders>
              <w:top w:val="nil"/>
            </w:tcBorders>
            <w:vAlign w:val="top"/>
          </w:tcPr>
          <w:p w14:paraId="281899E9"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2"/>
            <w:vAlign w:val="top"/>
          </w:tcPr>
          <w:p w14:paraId="7A5147E7">
            <w:pPr>
              <w:spacing w:before="171" w:line="221" w:lineRule="auto"/>
              <w:ind w:left="5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出具时间</w:t>
            </w:r>
          </w:p>
        </w:tc>
        <w:tc>
          <w:tcPr>
            <w:tcW w:w="5180" w:type="dxa"/>
            <w:gridSpan w:val="3"/>
            <w:vAlign w:val="top"/>
          </w:tcPr>
          <w:p w14:paraId="3E3913C4">
            <w:pPr>
              <w:rPr>
                <w:rFonts w:ascii="Arial"/>
                <w:sz w:val="21"/>
              </w:rPr>
            </w:pPr>
          </w:p>
        </w:tc>
      </w:tr>
      <w:tr w14:paraId="61A261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767" w:type="dxa"/>
            <w:vMerge w:val="restart"/>
            <w:tcBorders>
              <w:bottom w:val="nil"/>
            </w:tcBorders>
            <w:vAlign w:val="top"/>
          </w:tcPr>
          <w:p w14:paraId="69E35297">
            <w:pPr>
              <w:spacing w:line="399" w:lineRule="auto"/>
              <w:rPr>
                <w:rFonts w:ascii="Arial"/>
                <w:sz w:val="21"/>
              </w:rPr>
            </w:pPr>
          </w:p>
          <w:p w14:paraId="3DA1BBAD">
            <w:pPr>
              <w:spacing w:before="78" w:line="218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发送报告</w:t>
            </w:r>
          </w:p>
        </w:tc>
        <w:tc>
          <w:tcPr>
            <w:tcW w:w="1997" w:type="dxa"/>
            <w:gridSpan w:val="2"/>
            <w:vAlign w:val="top"/>
          </w:tcPr>
          <w:p w14:paraId="5D911AB3">
            <w:pPr>
              <w:spacing w:before="153" w:line="221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送达方式</w:t>
            </w:r>
          </w:p>
        </w:tc>
        <w:tc>
          <w:tcPr>
            <w:tcW w:w="5180" w:type="dxa"/>
            <w:gridSpan w:val="3"/>
            <w:vAlign w:val="top"/>
          </w:tcPr>
          <w:p w14:paraId="4CF0A071">
            <w:pPr>
              <w:rPr>
                <w:rFonts w:ascii="Arial"/>
                <w:sz w:val="21"/>
              </w:rPr>
            </w:pPr>
          </w:p>
        </w:tc>
      </w:tr>
      <w:tr w14:paraId="5293B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67" w:type="dxa"/>
            <w:vMerge w:val="continue"/>
            <w:tcBorders>
              <w:top w:val="nil"/>
            </w:tcBorders>
            <w:vAlign w:val="top"/>
          </w:tcPr>
          <w:p w14:paraId="0C5C3B3C"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2"/>
            <w:vAlign w:val="top"/>
          </w:tcPr>
          <w:p w14:paraId="11831C5A">
            <w:pPr>
              <w:spacing w:before="165" w:line="221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送达时间</w:t>
            </w:r>
          </w:p>
        </w:tc>
        <w:tc>
          <w:tcPr>
            <w:tcW w:w="5180" w:type="dxa"/>
            <w:gridSpan w:val="3"/>
            <w:vAlign w:val="top"/>
          </w:tcPr>
          <w:p w14:paraId="2F745BA7">
            <w:pPr>
              <w:rPr>
                <w:rFonts w:ascii="Arial"/>
                <w:sz w:val="21"/>
              </w:rPr>
            </w:pPr>
          </w:p>
        </w:tc>
      </w:tr>
      <w:tr w14:paraId="6ACE2F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767" w:type="dxa"/>
            <w:vAlign w:val="top"/>
          </w:tcPr>
          <w:p w14:paraId="0B64862A">
            <w:pPr>
              <w:spacing w:before="126" w:line="219" w:lineRule="auto"/>
              <w:ind w:left="4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印发份数</w:t>
            </w:r>
          </w:p>
        </w:tc>
        <w:tc>
          <w:tcPr>
            <w:tcW w:w="7177" w:type="dxa"/>
            <w:gridSpan w:val="5"/>
            <w:vAlign w:val="top"/>
          </w:tcPr>
          <w:p w14:paraId="56427E3C">
            <w:pPr>
              <w:tabs>
                <w:tab w:val="left" w:pos="3327"/>
              </w:tabs>
              <w:spacing w:before="126" w:line="219" w:lineRule="auto"/>
              <w:ind w:left="26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-10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正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副</w:t>
            </w:r>
          </w:p>
        </w:tc>
      </w:tr>
      <w:tr w14:paraId="07DB8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67" w:type="dxa"/>
            <w:vAlign w:val="top"/>
          </w:tcPr>
          <w:p w14:paraId="6C8560EE">
            <w:pPr>
              <w:spacing w:before="131" w:line="221" w:lineRule="auto"/>
              <w:ind w:left="6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  <w:tc>
          <w:tcPr>
            <w:tcW w:w="7177" w:type="dxa"/>
            <w:gridSpan w:val="5"/>
            <w:vAlign w:val="top"/>
          </w:tcPr>
          <w:p w14:paraId="4B61B9DC">
            <w:pPr>
              <w:rPr>
                <w:rFonts w:ascii="Arial"/>
                <w:sz w:val="21"/>
              </w:rPr>
            </w:pPr>
          </w:p>
        </w:tc>
      </w:tr>
    </w:tbl>
    <w:p w14:paraId="5D979D02">
      <w:pPr>
        <w:rPr>
          <w:rFonts w:ascii="Arial"/>
          <w:sz w:val="21"/>
        </w:rPr>
      </w:pPr>
    </w:p>
    <w:p w14:paraId="443FB45F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86"/>
          <w:pgMar w:top="1435" w:right="1460" w:bottom="195" w:left="1480" w:header="0" w:footer="32" w:gutter="0"/>
          <w:cols w:space="720" w:num="1"/>
        </w:sectPr>
      </w:pPr>
    </w:p>
    <w:p w14:paraId="38CCAEFE">
      <w:pPr>
        <w:spacing w:before="150" w:line="540" w:lineRule="exact"/>
        <w:ind w:left="2096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position w:val="12"/>
          <w:sz w:val="35"/>
          <w:szCs w:val="35"/>
        </w:rPr>
        <w:t>XXX</w:t>
      </w:r>
      <w:r>
        <w:rPr>
          <w:rFonts w:ascii="黑体" w:hAnsi="黑体" w:eastAsia="黑体" w:cs="黑体"/>
          <w:spacing w:val="-67"/>
          <w:position w:val="12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9"/>
          <w:position w:val="12"/>
          <w:sz w:val="35"/>
          <w:szCs w:val="35"/>
        </w:rPr>
        <w:t>机动车鉴定评估有限公司</w:t>
      </w:r>
    </w:p>
    <w:p w14:paraId="6DB47336">
      <w:pPr>
        <w:spacing w:before="1" w:line="226" w:lineRule="auto"/>
        <w:ind w:left="259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鉴定评估文书送达回证</w:t>
      </w:r>
    </w:p>
    <w:p w14:paraId="48225154">
      <w:pPr>
        <w:spacing w:line="479" w:lineRule="auto"/>
        <w:rPr>
          <w:rFonts w:ascii="Arial"/>
          <w:sz w:val="21"/>
        </w:rPr>
      </w:pPr>
    </w:p>
    <w:p w14:paraId="59DB5B55">
      <w:pPr>
        <w:spacing w:before="91" w:line="480" w:lineRule="exact"/>
        <w:ind w:left="2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14"/>
          <w:sz w:val="28"/>
          <w:szCs w:val="28"/>
        </w:rPr>
        <w:t>送达鉴定评</w:t>
      </w:r>
    </w:p>
    <w:p w14:paraId="501EF608">
      <w:pPr>
        <w:spacing w:line="218" w:lineRule="auto"/>
        <w:ind w:left="2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估文书编号</w:t>
      </w:r>
    </w:p>
    <w:p w14:paraId="1835FD8A">
      <w:pPr>
        <w:spacing w:line="252" w:lineRule="auto"/>
        <w:rPr>
          <w:rFonts w:ascii="Arial"/>
          <w:sz w:val="21"/>
        </w:rPr>
      </w:pPr>
    </w:p>
    <w:p w14:paraId="35035F22">
      <w:pPr>
        <w:spacing w:line="252" w:lineRule="auto"/>
        <w:rPr>
          <w:rFonts w:ascii="Arial"/>
          <w:sz w:val="21"/>
        </w:rPr>
      </w:pPr>
    </w:p>
    <w:p w14:paraId="69A60114">
      <w:pPr>
        <w:spacing w:line="252" w:lineRule="auto"/>
        <w:rPr>
          <w:rFonts w:ascii="Arial"/>
          <w:sz w:val="21"/>
        </w:rPr>
      </w:pPr>
    </w:p>
    <w:p w14:paraId="4CF4B2DC">
      <w:pPr>
        <w:spacing w:before="91" w:line="493" w:lineRule="exact"/>
        <w:ind w:left="4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position w:val="15"/>
          <w:sz w:val="28"/>
          <w:szCs w:val="28"/>
        </w:rPr>
        <w:t>鉴定评估</w:t>
      </w:r>
    </w:p>
    <w:p w14:paraId="5BEE3EDE">
      <w:pPr>
        <w:spacing w:before="1" w:line="224" w:lineRule="auto"/>
        <w:ind w:left="2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7"/>
          <w:sz w:val="26"/>
          <w:szCs w:val="26"/>
        </w:rPr>
        <w:t>机构送达人</w:t>
      </w:r>
    </w:p>
    <w:p w14:paraId="5172AA0D">
      <w:pPr>
        <w:spacing w:line="296" w:lineRule="auto"/>
        <w:rPr>
          <w:rFonts w:ascii="Arial"/>
          <w:sz w:val="21"/>
        </w:rPr>
      </w:pPr>
    </w:p>
    <w:p w14:paraId="48D0B76B">
      <w:pPr>
        <w:spacing w:line="297" w:lineRule="auto"/>
        <w:rPr>
          <w:rFonts w:ascii="Arial"/>
          <w:sz w:val="21"/>
        </w:rPr>
      </w:pPr>
    </w:p>
    <w:p w14:paraId="0685C198">
      <w:pPr>
        <w:spacing w:line="297" w:lineRule="auto"/>
        <w:rPr>
          <w:rFonts w:ascii="Arial"/>
          <w:sz w:val="21"/>
        </w:rPr>
      </w:pPr>
    </w:p>
    <w:p w14:paraId="4D5BD91A">
      <w:pPr>
        <w:spacing w:line="297" w:lineRule="auto"/>
        <w:rPr>
          <w:rFonts w:ascii="Arial"/>
          <w:sz w:val="21"/>
        </w:rPr>
      </w:pPr>
    </w:p>
    <w:p w14:paraId="0871B8D4">
      <w:pPr>
        <w:spacing w:before="92" w:line="219" w:lineRule="auto"/>
        <w:ind w:left="20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□领取鉴定文书共</w:t>
      </w:r>
      <w:r>
        <w:rPr>
          <w:rFonts w:ascii="宋体" w:hAnsi="宋体" w:eastAsia="宋体" w:cs="宋体"/>
          <w:spacing w:val="-32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32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份</w:t>
      </w:r>
    </w:p>
    <w:p w14:paraId="084A2777">
      <w:pPr>
        <w:spacing w:before="208" w:line="188" w:lineRule="auto"/>
        <w:ind w:left="20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□领取其它材料：</w:t>
      </w:r>
    </w:p>
    <w:p w14:paraId="6A9D9CCC">
      <w:pPr>
        <w:spacing w:line="222" w:lineRule="auto"/>
        <w:ind w:left="41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受送达人</w:t>
      </w:r>
    </w:p>
    <w:p w14:paraId="3323EBE2">
      <w:pPr>
        <w:spacing w:line="380" w:lineRule="auto"/>
        <w:rPr>
          <w:rFonts w:ascii="Arial"/>
          <w:sz w:val="21"/>
        </w:rPr>
      </w:pPr>
    </w:p>
    <w:p w14:paraId="1FD84814">
      <w:pPr>
        <w:spacing w:before="92" w:line="220" w:lineRule="auto"/>
        <w:ind w:left="233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 xml:space="preserve">受送达人/代收人：               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年   月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"/>
          <w:sz w:val="28"/>
          <w:szCs w:val="28"/>
        </w:rPr>
        <w:t>日</w:t>
      </w:r>
    </w:p>
    <w:p w14:paraId="424E304F">
      <w:pPr>
        <w:spacing w:line="241" w:lineRule="auto"/>
        <w:rPr>
          <w:rFonts w:ascii="Arial"/>
          <w:sz w:val="21"/>
        </w:rPr>
      </w:pPr>
    </w:p>
    <w:p w14:paraId="1C685038">
      <w:pPr>
        <w:spacing w:line="241" w:lineRule="auto"/>
        <w:rPr>
          <w:rFonts w:ascii="Arial"/>
          <w:sz w:val="21"/>
        </w:rPr>
      </w:pPr>
    </w:p>
    <w:p w14:paraId="1B48BAB3">
      <w:pPr>
        <w:spacing w:line="241" w:lineRule="auto"/>
        <w:rPr>
          <w:rFonts w:ascii="Arial"/>
          <w:sz w:val="21"/>
        </w:rPr>
      </w:pPr>
    </w:p>
    <w:p w14:paraId="4C3CA6DA">
      <w:pPr>
        <w:spacing w:line="242" w:lineRule="auto"/>
        <w:rPr>
          <w:rFonts w:ascii="Arial"/>
          <w:sz w:val="21"/>
        </w:rPr>
      </w:pPr>
    </w:p>
    <w:p w14:paraId="5EDD6533">
      <w:pPr>
        <w:spacing w:line="242" w:lineRule="auto"/>
        <w:rPr>
          <w:rFonts w:ascii="Arial"/>
          <w:sz w:val="21"/>
        </w:rPr>
      </w:pPr>
    </w:p>
    <w:p w14:paraId="7EE2B86C">
      <w:pPr>
        <w:spacing w:before="91" w:line="222" w:lineRule="auto"/>
        <w:ind w:left="40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联系电话</w:t>
      </w:r>
    </w:p>
    <w:p w14:paraId="7ED545D6">
      <w:pPr>
        <w:spacing w:line="271" w:lineRule="auto"/>
        <w:rPr>
          <w:rFonts w:ascii="Arial"/>
          <w:sz w:val="21"/>
        </w:rPr>
      </w:pPr>
    </w:p>
    <w:p w14:paraId="242E84B8">
      <w:pPr>
        <w:spacing w:line="271" w:lineRule="auto"/>
        <w:rPr>
          <w:rFonts w:ascii="Arial"/>
          <w:sz w:val="21"/>
        </w:rPr>
      </w:pPr>
    </w:p>
    <w:p w14:paraId="60373357">
      <w:pPr>
        <w:spacing w:line="272" w:lineRule="auto"/>
        <w:rPr>
          <w:rFonts w:ascii="Arial"/>
          <w:sz w:val="21"/>
        </w:rPr>
      </w:pPr>
    </w:p>
    <w:p w14:paraId="6ACF90B4">
      <w:pPr>
        <w:spacing w:before="92" w:line="219" w:lineRule="auto"/>
        <w:ind w:left="40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送达方式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           </w:t>
      </w:r>
      <w:r>
        <w:rPr>
          <w:position w:val="-5"/>
          <w:sz w:val="28"/>
          <w:szCs w:val="28"/>
        </w:rPr>
        <w:drawing>
          <wp:inline distT="0" distB="0" distL="0" distR="0">
            <wp:extent cx="128905" cy="1873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008" cy="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5"/>
          <w:sz w:val="28"/>
          <w:szCs w:val="28"/>
        </w:rPr>
        <w:t xml:space="preserve">自取    </w:t>
      </w:r>
      <w:r>
        <w:rPr>
          <w:position w:val="-5"/>
          <w:sz w:val="28"/>
          <w:szCs w:val="28"/>
        </w:rPr>
        <w:drawing>
          <wp:inline distT="0" distB="0" distL="0" distR="0">
            <wp:extent cx="128905" cy="1873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008" cy="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5"/>
          <w:sz w:val="28"/>
          <w:szCs w:val="28"/>
        </w:rPr>
        <w:t xml:space="preserve">邮寄    </w:t>
      </w:r>
      <w:r>
        <w:rPr>
          <w:position w:val="-5"/>
          <w:sz w:val="28"/>
          <w:szCs w:val="28"/>
        </w:rPr>
        <w:drawing>
          <wp:inline distT="0" distB="0" distL="0" distR="0">
            <wp:extent cx="128905" cy="1873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008" cy="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5"/>
          <w:sz w:val="28"/>
          <w:szCs w:val="28"/>
        </w:rPr>
        <w:t>其它方式</w:t>
      </w:r>
    </w:p>
    <w:p w14:paraId="3D1139C5">
      <w:pPr>
        <w:spacing w:line="285" w:lineRule="auto"/>
        <w:rPr>
          <w:rFonts w:ascii="Arial"/>
          <w:sz w:val="21"/>
        </w:rPr>
      </w:pPr>
    </w:p>
    <w:p w14:paraId="25011295">
      <w:pPr>
        <w:spacing w:line="285" w:lineRule="auto"/>
        <w:rPr>
          <w:rFonts w:ascii="Arial"/>
          <w:sz w:val="21"/>
        </w:rPr>
      </w:pPr>
    </w:p>
    <w:p w14:paraId="56A04779">
      <w:pPr>
        <w:spacing w:line="285" w:lineRule="auto"/>
        <w:rPr>
          <w:rFonts w:ascii="Arial"/>
          <w:sz w:val="21"/>
        </w:rPr>
      </w:pPr>
    </w:p>
    <w:p w14:paraId="5CA5BAFE">
      <w:pPr>
        <w:spacing w:before="91" w:line="221" w:lineRule="auto"/>
        <w:ind w:left="4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邮寄单号</w:t>
      </w:r>
    </w:p>
    <w:p w14:paraId="582E4F92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footerReference r:id="rId11" w:type="default"/>
          <w:pgSz w:w="11900" w:h="16886"/>
          <w:pgMar w:top="1435" w:right="1474" w:bottom="310" w:left="1564" w:header="0" w:footer="144" w:gutter="0"/>
          <w:cols w:space="720" w:num="1"/>
        </w:sectPr>
      </w:pPr>
    </w:p>
    <w:p w14:paraId="0FCA51D9">
      <w:pPr>
        <w:spacing w:before="150" w:line="540" w:lineRule="exact"/>
        <w:ind w:left="210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position w:val="12"/>
          <w:sz w:val="35"/>
          <w:szCs w:val="35"/>
        </w:rPr>
        <w:t>XXX</w:t>
      </w:r>
      <w:r>
        <w:rPr>
          <w:rFonts w:ascii="黑体" w:hAnsi="黑体" w:eastAsia="黑体" w:cs="黑体"/>
          <w:spacing w:val="-67"/>
          <w:position w:val="12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9"/>
          <w:position w:val="12"/>
          <w:sz w:val="35"/>
          <w:szCs w:val="35"/>
        </w:rPr>
        <w:t>机动车鉴定评估有限公司</w:t>
      </w:r>
    </w:p>
    <w:p w14:paraId="2E0C87C1">
      <w:pPr>
        <w:spacing w:before="1" w:line="226" w:lineRule="auto"/>
        <w:ind w:left="278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鉴定评估材料退领单</w:t>
      </w:r>
    </w:p>
    <w:p w14:paraId="57152E06">
      <w:pPr>
        <w:spacing w:before="168"/>
      </w:pPr>
    </w:p>
    <w:tbl>
      <w:tblPr>
        <w:tblStyle w:val="5"/>
        <w:tblW w:w="89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2736"/>
        <w:gridCol w:w="1697"/>
        <w:gridCol w:w="2565"/>
      </w:tblGrid>
      <w:tr w14:paraId="249DB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906" w:type="dxa"/>
            <w:vAlign w:val="top"/>
          </w:tcPr>
          <w:p w14:paraId="1EE1171F">
            <w:pPr>
              <w:spacing w:line="283" w:lineRule="auto"/>
              <w:rPr>
                <w:rFonts w:ascii="Arial"/>
                <w:sz w:val="21"/>
              </w:rPr>
            </w:pPr>
          </w:p>
          <w:p w14:paraId="2A614AE3">
            <w:pPr>
              <w:spacing w:before="91" w:line="220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案件编号</w:t>
            </w:r>
          </w:p>
        </w:tc>
        <w:tc>
          <w:tcPr>
            <w:tcW w:w="6998" w:type="dxa"/>
            <w:gridSpan w:val="3"/>
            <w:vAlign w:val="top"/>
          </w:tcPr>
          <w:p w14:paraId="43980516">
            <w:pPr>
              <w:rPr>
                <w:rFonts w:ascii="Arial"/>
                <w:sz w:val="21"/>
              </w:rPr>
            </w:pPr>
          </w:p>
        </w:tc>
      </w:tr>
      <w:tr w14:paraId="4809F1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06" w:type="dxa"/>
            <w:vMerge w:val="restart"/>
            <w:tcBorders>
              <w:bottom w:val="nil"/>
            </w:tcBorders>
            <w:vAlign w:val="top"/>
          </w:tcPr>
          <w:p w14:paraId="36CB31CD">
            <w:pPr>
              <w:spacing w:line="269" w:lineRule="auto"/>
              <w:rPr>
                <w:rFonts w:ascii="Arial"/>
                <w:sz w:val="21"/>
              </w:rPr>
            </w:pPr>
          </w:p>
          <w:p w14:paraId="0697A463">
            <w:pPr>
              <w:spacing w:line="269" w:lineRule="auto"/>
              <w:rPr>
                <w:rFonts w:ascii="Arial"/>
                <w:sz w:val="21"/>
              </w:rPr>
            </w:pPr>
          </w:p>
          <w:p w14:paraId="2C4E099F">
            <w:pPr>
              <w:spacing w:line="270" w:lineRule="auto"/>
              <w:rPr>
                <w:rFonts w:ascii="Arial"/>
                <w:sz w:val="21"/>
              </w:rPr>
            </w:pPr>
          </w:p>
          <w:p w14:paraId="0B85B1D0">
            <w:pPr>
              <w:spacing w:line="270" w:lineRule="auto"/>
              <w:rPr>
                <w:rFonts w:ascii="Arial"/>
                <w:sz w:val="21"/>
              </w:rPr>
            </w:pPr>
          </w:p>
          <w:p w14:paraId="2EA1E1C8">
            <w:pPr>
              <w:spacing w:before="91" w:line="219" w:lineRule="auto"/>
              <w:ind w:left="4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退还材料</w:t>
            </w:r>
          </w:p>
        </w:tc>
        <w:tc>
          <w:tcPr>
            <w:tcW w:w="2736" w:type="dxa"/>
            <w:vAlign w:val="top"/>
          </w:tcPr>
          <w:p w14:paraId="33F1BBF2">
            <w:pPr>
              <w:spacing w:before="14" w:line="222" w:lineRule="auto"/>
              <w:ind w:left="10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名称</w:t>
            </w:r>
          </w:p>
        </w:tc>
        <w:tc>
          <w:tcPr>
            <w:tcW w:w="1697" w:type="dxa"/>
            <w:vAlign w:val="top"/>
          </w:tcPr>
          <w:p w14:paraId="32B695CA">
            <w:pPr>
              <w:spacing w:before="14" w:line="220" w:lineRule="auto"/>
              <w:ind w:left="5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数量</w:t>
            </w:r>
          </w:p>
        </w:tc>
        <w:tc>
          <w:tcPr>
            <w:tcW w:w="2565" w:type="dxa"/>
            <w:vAlign w:val="top"/>
          </w:tcPr>
          <w:p w14:paraId="57AACC5F">
            <w:pPr>
              <w:spacing w:before="14" w:line="220" w:lineRule="auto"/>
              <w:ind w:left="9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状态</w:t>
            </w:r>
          </w:p>
        </w:tc>
      </w:tr>
      <w:tr w14:paraId="379092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06" w:type="dxa"/>
            <w:vMerge w:val="continue"/>
            <w:tcBorders>
              <w:top w:val="nil"/>
              <w:bottom w:val="nil"/>
            </w:tcBorders>
            <w:vAlign w:val="top"/>
          </w:tcPr>
          <w:p w14:paraId="5CE883E2">
            <w:pPr>
              <w:rPr>
                <w:rFonts w:ascii="Arial"/>
                <w:sz w:val="21"/>
              </w:rPr>
            </w:pPr>
          </w:p>
        </w:tc>
        <w:tc>
          <w:tcPr>
            <w:tcW w:w="2736" w:type="dxa"/>
            <w:vAlign w:val="top"/>
          </w:tcPr>
          <w:p w14:paraId="3A4FD624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3C3AC762"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vAlign w:val="top"/>
          </w:tcPr>
          <w:p w14:paraId="74829DB4">
            <w:pPr>
              <w:rPr>
                <w:rFonts w:ascii="Arial"/>
                <w:sz w:val="21"/>
              </w:rPr>
            </w:pPr>
          </w:p>
        </w:tc>
      </w:tr>
      <w:tr w14:paraId="288B9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06" w:type="dxa"/>
            <w:vMerge w:val="continue"/>
            <w:tcBorders>
              <w:top w:val="nil"/>
              <w:bottom w:val="nil"/>
            </w:tcBorders>
            <w:vAlign w:val="top"/>
          </w:tcPr>
          <w:p w14:paraId="5919C111">
            <w:pPr>
              <w:rPr>
                <w:rFonts w:ascii="Arial"/>
                <w:sz w:val="21"/>
              </w:rPr>
            </w:pPr>
          </w:p>
        </w:tc>
        <w:tc>
          <w:tcPr>
            <w:tcW w:w="2736" w:type="dxa"/>
            <w:vAlign w:val="top"/>
          </w:tcPr>
          <w:p w14:paraId="418D1CB0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321ADEC3"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vAlign w:val="top"/>
          </w:tcPr>
          <w:p w14:paraId="353397EF">
            <w:pPr>
              <w:rPr>
                <w:rFonts w:ascii="Arial"/>
                <w:sz w:val="21"/>
              </w:rPr>
            </w:pPr>
          </w:p>
        </w:tc>
      </w:tr>
      <w:tr w14:paraId="671180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06" w:type="dxa"/>
            <w:vMerge w:val="continue"/>
            <w:tcBorders>
              <w:top w:val="nil"/>
              <w:bottom w:val="nil"/>
            </w:tcBorders>
            <w:vAlign w:val="top"/>
          </w:tcPr>
          <w:p w14:paraId="1181B7FA">
            <w:pPr>
              <w:rPr>
                <w:rFonts w:ascii="Arial"/>
                <w:sz w:val="21"/>
              </w:rPr>
            </w:pPr>
          </w:p>
        </w:tc>
        <w:tc>
          <w:tcPr>
            <w:tcW w:w="2736" w:type="dxa"/>
            <w:vAlign w:val="top"/>
          </w:tcPr>
          <w:p w14:paraId="51D002E8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2A391D03"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vAlign w:val="top"/>
          </w:tcPr>
          <w:p w14:paraId="4830B0DA">
            <w:pPr>
              <w:rPr>
                <w:rFonts w:ascii="Arial"/>
                <w:sz w:val="21"/>
              </w:rPr>
            </w:pPr>
          </w:p>
        </w:tc>
      </w:tr>
      <w:tr w14:paraId="29072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06" w:type="dxa"/>
            <w:vMerge w:val="continue"/>
            <w:tcBorders>
              <w:top w:val="nil"/>
            </w:tcBorders>
            <w:vAlign w:val="top"/>
          </w:tcPr>
          <w:p w14:paraId="6E8384AC">
            <w:pPr>
              <w:rPr>
                <w:rFonts w:ascii="Arial"/>
                <w:sz w:val="21"/>
              </w:rPr>
            </w:pPr>
          </w:p>
        </w:tc>
        <w:tc>
          <w:tcPr>
            <w:tcW w:w="2736" w:type="dxa"/>
            <w:vAlign w:val="top"/>
          </w:tcPr>
          <w:p w14:paraId="3138792C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5478CE60"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vAlign w:val="top"/>
          </w:tcPr>
          <w:p w14:paraId="61722DB1">
            <w:pPr>
              <w:rPr>
                <w:rFonts w:ascii="Arial"/>
                <w:sz w:val="21"/>
              </w:rPr>
            </w:pPr>
          </w:p>
        </w:tc>
      </w:tr>
      <w:tr w14:paraId="6E47D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906" w:type="dxa"/>
            <w:vAlign w:val="top"/>
          </w:tcPr>
          <w:p w14:paraId="4C78E868">
            <w:pPr>
              <w:spacing w:before="300" w:line="221" w:lineRule="auto"/>
              <w:ind w:left="5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领取人</w:t>
            </w:r>
          </w:p>
        </w:tc>
        <w:tc>
          <w:tcPr>
            <w:tcW w:w="2736" w:type="dxa"/>
            <w:vAlign w:val="top"/>
          </w:tcPr>
          <w:p w14:paraId="0BC8E895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5BB27889">
            <w:pPr>
              <w:spacing w:before="300" w:line="221" w:lineRule="auto"/>
              <w:ind w:left="2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领取日期</w:t>
            </w:r>
          </w:p>
        </w:tc>
        <w:tc>
          <w:tcPr>
            <w:tcW w:w="2565" w:type="dxa"/>
            <w:vAlign w:val="top"/>
          </w:tcPr>
          <w:p w14:paraId="382473F7">
            <w:pPr>
              <w:rPr>
                <w:rFonts w:ascii="Arial"/>
                <w:sz w:val="21"/>
              </w:rPr>
            </w:pPr>
          </w:p>
        </w:tc>
      </w:tr>
      <w:tr w14:paraId="1DCE4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906" w:type="dxa"/>
            <w:vAlign w:val="top"/>
          </w:tcPr>
          <w:p w14:paraId="711F285A">
            <w:pPr>
              <w:spacing w:before="304" w:line="222" w:lineRule="auto"/>
              <w:ind w:left="4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联系电话</w:t>
            </w:r>
          </w:p>
        </w:tc>
        <w:tc>
          <w:tcPr>
            <w:tcW w:w="6998" w:type="dxa"/>
            <w:gridSpan w:val="3"/>
            <w:vAlign w:val="top"/>
          </w:tcPr>
          <w:p w14:paraId="77A2A76F">
            <w:pPr>
              <w:rPr>
                <w:rFonts w:ascii="Arial"/>
                <w:sz w:val="21"/>
              </w:rPr>
            </w:pPr>
          </w:p>
        </w:tc>
      </w:tr>
      <w:tr w14:paraId="44895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906" w:type="dxa"/>
            <w:vAlign w:val="top"/>
          </w:tcPr>
          <w:p w14:paraId="45104C19">
            <w:pPr>
              <w:spacing w:before="322" w:line="221" w:lineRule="auto"/>
              <w:ind w:left="4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领取方式</w:t>
            </w:r>
          </w:p>
        </w:tc>
        <w:tc>
          <w:tcPr>
            <w:tcW w:w="6998" w:type="dxa"/>
            <w:gridSpan w:val="3"/>
            <w:vAlign w:val="top"/>
          </w:tcPr>
          <w:p w14:paraId="59FD1367">
            <w:pPr>
              <w:spacing w:before="321" w:line="217" w:lineRule="auto"/>
              <w:ind w:left="14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自取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邮寄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   </w:t>
            </w:r>
            <w:r>
              <w:rPr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其它方式</w:t>
            </w:r>
          </w:p>
        </w:tc>
      </w:tr>
      <w:tr w14:paraId="03664A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906" w:type="dxa"/>
            <w:vAlign w:val="top"/>
          </w:tcPr>
          <w:p w14:paraId="0C52F891">
            <w:pPr>
              <w:spacing w:before="305" w:line="221" w:lineRule="auto"/>
              <w:ind w:left="4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邮寄单号</w:t>
            </w:r>
          </w:p>
        </w:tc>
        <w:tc>
          <w:tcPr>
            <w:tcW w:w="6998" w:type="dxa"/>
            <w:gridSpan w:val="3"/>
            <w:vAlign w:val="top"/>
          </w:tcPr>
          <w:p w14:paraId="109A1C8B">
            <w:pPr>
              <w:rPr>
                <w:rFonts w:ascii="Arial"/>
                <w:sz w:val="21"/>
              </w:rPr>
            </w:pPr>
          </w:p>
        </w:tc>
      </w:tr>
      <w:tr w14:paraId="563D73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906" w:type="dxa"/>
            <w:vAlign w:val="top"/>
          </w:tcPr>
          <w:p w14:paraId="20EE4DD5">
            <w:pPr>
              <w:spacing w:line="348" w:lineRule="auto"/>
              <w:rPr>
                <w:rFonts w:ascii="Arial"/>
                <w:sz w:val="21"/>
              </w:rPr>
            </w:pPr>
          </w:p>
          <w:p w14:paraId="41D4B23F">
            <w:pPr>
              <w:spacing w:before="91" w:line="223" w:lineRule="auto"/>
              <w:ind w:left="5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退还人</w:t>
            </w:r>
          </w:p>
        </w:tc>
        <w:tc>
          <w:tcPr>
            <w:tcW w:w="6998" w:type="dxa"/>
            <w:gridSpan w:val="3"/>
            <w:vAlign w:val="top"/>
          </w:tcPr>
          <w:p w14:paraId="4B5589F3">
            <w:pPr>
              <w:rPr>
                <w:rFonts w:ascii="Arial"/>
                <w:sz w:val="21"/>
              </w:rPr>
            </w:pPr>
          </w:p>
        </w:tc>
      </w:tr>
      <w:tr w14:paraId="36AE9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906" w:type="dxa"/>
            <w:vAlign w:val="top"/>
          </w:tcPr>
          <w:p w14:paraId="2625A51C">
            <w:pPr>
              <w:spacing w:line="308" w:lineRule="auto"/>
              <w:rPr>
                <w:rFonts w:ascii="Arial"/>
                <w:sz w:val="21"/>
              </w:rPr>
            </w:pPr>
          </w:p>
          <w:p w14:paraId="046B75BD">
            <w:pPr>
              <w:spacing w:before="91" w:line="221" w:lineRule="auto"/>
              <w:ind w:left="6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备注</w:t>
            </w:r>
          </w:p>
        </w:tc>
        <w:tc>
          <w:tcPr>
            <w:tcW w:w="6998" w:type="dxa"/>
            <w:gridSpan w:val="3"/>
            <w:vAlign w:val="top"/>
          </w:tcPr>
          <w:p w14:paraId="0A6C7353">
            <w:pPr>
              <w:rPr>
                <w:rFonts w:ascii="Arial"/>
                <w:sz w:val="21"/>
              </w:rPr>
            </w:pPr>
          </w:p>
        </w:tc>
      </w:tr>
    </w:tbl>
    <w:p w14:paraId="6B68FD53">
      <w:pPr>
        <w:rPr>
          <w:rFonts w:ascii="Arial"/>
          <w:sz w:val="21"/>
        </w:rPr>
      </w:pPr>
    </w:p>
    <w:p w14:paraId="3FFCF7F5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86"/>
          <w:pgMar w:top="1435" w:right="1420" w:bottom="291" w:left="1560" w:header="0" w:footer="125" w:gutter="0"/>
          <w:cols w:space="720" w:num="1"/>
        </w:sectPr>
      </w:pPr>
    </w:p>
    <w:p w14:paraId="5073D2F1">
      <w:pPr>
        <w:spacing w:before="138" w:line="228" w:lineRule="auto"/>
        <w:ind w:left="350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3"/>
          <w:sz w:val="35"/>
          <w:szCs w:val="35"/>
        </w:rPr>
        <w:t>备 考</w:t>
      </w:r>
      <w:r>
        <w:rPr>
          <w:rFonts w:ascii="黑体" w:hAnsi="黑体" w:eastAsia="黑体" w:cs="黑体"/>
          <w:spacing w:val="18"/>
          <w:sz w:val="35"/>
          <w:szCs w:val="35"/>
        </w:rPr>
        <w:t xml:space="preserve">   </w:t>
      </w:r>
      <w:r>
        <w:rPr>
          <w:rFonts w:ascii="黑体" w:hAnsi="黑体" w:eastAsia="黑体" w:cs="黑体"/>
          <w:spacing w:val="-3"/>
          <w:sz w:val="35"/>
          <w:szCs w:val="35"/>
        </w:rPr>
        <w:t>表</w:t>
      </w:r>
    </w:p>
    <w:p w14:paraId="2DD37893">
      <w:pPr>
        <w:spacing w:line="268" w:lineRule="auto"/>
        <w:rPr>
          <w:rFonts w:ascii="Arial"/>
          <w:sz w:val="21"/>
        </w:rPr>
      </w:pPr>
    </w:p>
    <w:p w14:paraId="1A116DE1">
      <w:pPr>
        <w:spacing w:line="269" w:lineRule="auto"/>
        <w:rPr>
          <w:rFonts w:ascii="Arial"/>
          <w:sz w:val="21"/>
        </w:rPr>
      </w:pPr>
    </w:p>
    <w:p w14:paraId="217A49FC">
      <w:pPr>
        <w:spacing w:line="269" w:lineRule="auto"/>
        <w:rPr>
          <w:rFonts w:ascii="Arial"/>
          <w:sz w:val="21"/>
        </w:rPr>
      </w:pPr>
    </w:p>
    <w:p w14:paraId="2D57E855">
      <w:pPr>
        <w:spacing w:before="98" w:line="225" w:lineRule="auto"/>
        <w:ind w:left="76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  <w:u w:val="single" w:color="auto"/>
        </w:rPr>
        <w:t>本卷情况说明</w:t>
      </w:r>
    </w:p>
    <w:p w14:paraId="57CD13DC">
      <w:pPr>
        <w:rPr>
          <w:rFonts w:ascii="Arial"/>
          <w:sz w:val="21"/>
        </w:rPr>
      </w:pPr>
    </w:p>
    <w:p w14:paraId="038A5E78">
      <w:pPr>
        <w:rPr>
          <w:rFonts w:ascii="Arial"/>
          <w:sz w:val="21"/>
        </w:rPr>
      </w:pPr>
    </w:p>
    <w:p w14:paraId="4D8C8230">
      <w:pPr>
        <w:rPr>
          <w:rFonts w:ascii="Arial"/>
          <w:sz w:val="21"/>
        </w:rPr>
      </w:pPr>
    </w:p>
    <w:p w14:paraId="253E884F">
      <w:pPr>
        <w:rPr>
          <w:rFonts w:ascii="Arial"/>
          <w:sz w:val="21"/>
        </w:rPr>
      </w:pPr>
    </w:p>
    <w:p w14:paraId="662E1C24">
      <w:pPr>
        <w:rPr>
          <w:rFonts w:ascii="Arial"/>
          <w:sz w:val="21"/>
        </w:rPr>
      </w:pPr>
    </w:p>
    <w:p w14:paraId="79D445AF">
      <w:pPr>
        <w:rPr>
          <w:rFonts w:ascii="Arial"/>
          <w:sz w:val="21"/>
        </w:rPr>
      </w:pPr>
    </w:p>
    <w:p w14:paraId="7AF60A01">
      <w:pPr>
        <w:rPr>
          <w:rFonts w:ascii="Arial"/>
          <w:sz w:val="21"/>
        </w:rPr>
      </w:pPr>
    </w:p>
    <w:p w14:paraId="4661C677">
      <w:pPr>
        <w:rPr>
          <w:rFonts w:ascii="Arial"/>
          <w:sz w:val="21"/>
        </w:rPr>
      </w:pPr>
    </w:p>
    <w:p w14:paraId="2805CC54">
      <w:pPr>
        <w:rPr>
          <w:rFonts w:ascii="Arial"/>
          <w:sz w:val="21"/>
        </w:rPr>
      </w:pPr>
    </w:p>
    <w:p w14:paraId="6C94B316">
      <w:pPr>
        <w:rPr>
          <w:rFonts w:ascii="Arial"/>
          <w:sz w:val="21"/>
        </w:rPr>
      </w:pPr>
    </w:p>
    <w:p w14:paraId="443BE9A4">
      <w:pPr>
        <w:rPr>
          <w:rFonts w:ascii="Arial"/>
          <w:sz w:val="21"/>
        </w:rPr>
      </w:pPr>
    </w:p>
    <w:p w14:paraId="26FD4CEB">
      <w:pPr>
        <w:rPr>
          <w:rFonts w:ascii="Arial"/>
          <w:sz w:val="21"/>
        </w:rPr>
      </w:pPr>
    </w:p>
    <w:p w14:paraId="57E947C0">
      <w:pPr>
        <w:rPr>
          <w:rFonts w:ascii="Arial"/>
          <w:sz w:val="21"/>
        </w:rPr>
      </w:pPr>
    </w:p>
    <w:p w14:paraId="4A1DB39D">
      <w:pPr>
        <w:rPr>
          <w:rFonts w:ascii="Arial"/>
          <w:sz w:val="21"/>
        </w:rPr>
      </w:pPr>
    </w:p>
    <w:p w14:paraId="3536090D">
      <w:pPr>
        <w:rPr>
          <w:rFonts w:ascii="Arial"/>
          <w:sz w:val="21"/>
        </w:rPr>
      </w:pPr>
    </w:p>
    <w:p w14:paraId="050A99A1">
      <w:pPr>
        <w:rPr>
          <w:rFonts w:ascii="Arial"/>
          <w:sz w:val="21"/>
        </w:rPr>
      </w:pPr>
    </w:p>
    <w:p w14:paraId="5C520007">
      <w:pPr>
        <w:rPr>
          <w:rFonts w:ascii="Arial"/>
          <w:sz w:val="21"/>
        </w:rPr>
      </w:pPr>
    </w:p>
    <w:p w14:paraId="0C0C177C">
      <w:pPr>
        <w:rPr>
          <w:rFonts w:ascii="Arial"/>
          <w:sz w:val="21"/>
        </w:rPr>
      </w:pPr>
    </w:p>
    <w:p w14:paraId="2BCDF853">
      <w:pPr>
        <w:spacing w:line="241" w:lineRule="auto"/>
        <w:rPr>
          <w:rFonts w:ascii="Arial"/>
          <w:sz w:val="21"/>
        </w:rPr>
      </w:pPr>
    </w:p>
    <w:p w14:paraId="699EAF42">
      <w:pPr>
        <w:spacing w:line="241" w:lineRule="auto"/>
        <w:rPr>
          <w:rFonts w:ascii="Arial"/>
          <w:sz w:val="21"/>
        </w:rPr>
      </w:pPr>
    </w:p>
    <w:p w14:paraId="3E63953D">
      <w:pPr>
        <w:spacing w:line="241" w:lineRule="auto"/>
        <w:rPr>
          <w:rFonts w:ascii="Arial"/>
          <w:sz w:val="21"/>
        </w:rPr>
      </w:pPr>
    </w:p>
    <w:p w14:paraId="3F475F55">
      <w:pPr>
        <w:spacing w:line="241" w:lineRule="auto"/>
        <w:rPr>
          <w:rFonts w:ascii="Arial"/>
          <w:sz w:val="21"/>
        </w:rPr>
      </w:pPr>
    </w:p>
    <w:p w14:paraId="3A2134E5">
      <w:pPr>
        <w:spacing w:line="241" w:lineRule="auto"/>
        <w:rPr>
          <w:rFonts w:ascii="Arial"/>
          <w:sz w:val="21"/>
        </w:rPr>
      </w:pPr>
    </w:p>
    <w:p w14:paraId="51ACEF38">
      <w:pPr>
        <w:spacing w:line="241" w:lineRule="auto"/>
        <w:rPr>
          <w:rFonts w:ascii="Arial"/>
          <w:sz w:val="21"/>
        </w:rPr>
      </w:pPr>
    </w:p>
    <w:p w14:paraId="67D09C13">
      <w:pPr>
        <w:spacing w:line="241" w:lineRule="auto"/>
        <w:rPr>
          <w:rFonts w:ascii="Arial"/>
          <w:sz w:val="21"/>
        </w:rPr>
      </w:pPr>
    </w:p>
    <w:p w14:paraId="23BD35F9">
      <w:pPr>
        <w:spacing w:line="241" w:lineRule="auto"/>
        <w:rPr>
          <w:rFonts w:ascii="Arial"/>
          <w:sz w:val="21"/>
        </w:rPr>
      </w:pPr>
    </w:p>
    <w:p w14:paraId="272BE2CC">
      <w:pPr>
        <w:spacing w:line="241" w:lineRule="auto"/>
        <w:rPr>
          <w:rFonts w:ascii="Arial"/>
          <w:sz w:val="21"/>
        </w:rPr>
      </w:pPr>
    </w:p>
    <w:p w14:paraId="428B0602">
      <w:pPr>
        <w:spacing w:line="241" w:lineRule="auto"/>
        <w:rPr>
          <w:rFonts w:ascii="Arial"/>
          <w:sz w:val="21"/>
        </w:rPr>
      </w:pPr>
    </w:p>
    <w:p w14:paraId="55AEDA45">
      <w:pPr>
        <w:spacing w:line="241" w:lineRule="auto"/>
        <w:rPr>
          <w:rFonts w:ascii="Arial"/>
          <w:sz w:val="21"/>
        </w:rPr>
      </w:pPr>
    </w:p>
    <w:p w14:paraId="18D714C3">
      <w:pPr>
        <w:spacing w:line="241" w:lineRule="auto"/>
        <w:rPr>
          <w:rFonts w:ascii="Arial"/>
          <w:sz w:val="21"/>
        </w:rPr>
      </w:pPr>
    </w:p>
    <w:p w14:paraId="3EC10F28">
      <w:pPr>
        <w:spacing w:line="241" w:lineRule="auto"/>
        <w:rPr>
          <w:rFonts w:ascii="Arial"/>
          <w:sz w:val="21"/>
        </w:rPr>
      </w:pPr>
    </w:p>
    <w:p w14:paraId="4889D9F4">
      <w:pPr>
        <w:spacing w:line="241" w:lineRule="auto"/>
        <w:rPr>
          <w:rFonts w:ascii="Arial"/>
          <w:sz w:val="21"/>
        </w:rPr>
      </w:pPr>
    </w:p>
    <w:p w14:paraId="1FCBF2BA">
      <w:pPr>
        <w:spacing w:line="241" w:lineRule="auto"/>
        <w:rPr>
          <w:rFonts w:ascii="Arial"/>
          <w:sz w:val="21"/>
        </w:rPr>
      </w:pPr>
    </w:p>
    <w:p w14:paraId="3C652AE5">
      <w:pPr>
        <w:spacing w:line="241" w:lineRule="auto"/>
        <w:rPr>
          <w:rFonts w:ascii="Arial"/>
          <w:sz w:val="21"/>
        </w:rPr>
      </w:pPr>
    </w:p>
    <w:p w14:paraId="65A12312">
      <w:pPr>
        <w:spacing w:line="241" w:lineRule="auto"/>
        <w:rPr>
          <w:rFonts w:ascii="Arial"/>
          <w:sz w:val="21"/>
        </w:rPr>
      </w:pPr>
    </w:p>
    <w:p w14:paraId="09E032A9">
      <w:pPr>
        <w:spacing w:line="241" w:lineRule="auto"/>
        <w:rPr>
          <w:rFonts w:ascii="Arial"/>
          <w:sz w:val="21"/>
        </w:rPr>
      </w:pPr>
    </w:p>
    <w:p w14:paraId="4EF99F26">
      <w:pPr>
        <w:spacing w:line="241" w:lineRule="auto"/>
        <w:rPr>
          <w:rFonts w:ascii="Arial"/>
          <w:sz w:val="21"/>
        </w:rPr>
      </w:pPr>
    </w:p>
    <w:p w14:paraId="5CC27079">
      <w:pPr>
        <w:spacing w:line="241" w:lineRule="auto"/>
        <w:rPr>
          <w:rFonts w:ascii="Arial"/>
          <w:sz w:val="21"/>
        </w:rPr>
      </w:pPr>
    </w:p>
    <w:p w14:paraId="67BCF6C1">
      <w:pPr>
        <w:spacing w:line="241" w:lineRule="auto"/>
        <w:rPr>
          <w:rFonts w:ascii="Arial"/>
          <w:sz w:val="21"/>
        </w:rPr>
      </w:pPr>
    </w:p>
    <w:p w14:paraId="3E086759">
      <w:pPr>
        <w:spacing w:line="241" w:lineRule="auto"/>
        <w:rPr>
          <w:rFonts w:ascii="Arial"/>
          <w:sz w:val="21"/>
        </w:rPr>
      </w:pPr>
    </w:p>
    <w:p w14:paraId="28D989B8">
      <w:pPr>
        <w:spacing w:line="241" w:lineRule="auto"/>
        <w:rPr>
          <w:rFonts w:ascii="Arial"/>
          <w:sz w:val="21"/>
        </w:rPr>
      </w:pPr>
    </w:p>
    <w:p w14:paraId="2E2EDEC8">
      <w:pPr>
        <w:spacing w:before="98" w:line="755" w:lineRule="exact"/>
        <w:ind w:left="4447"/>
        <w:rPr>
          <w:rFonts w:ascii="宋体" w:hAnsi="宋体" w:eastAsia="宋体" w:cs="宋体"/>
          <w:sz w:val="30"/>
          <w:szCs w:val="30"/>
        </w:rPr>
      </w:pPr>
      <w:r>
        <w:pict>
          <v:shape id="_x0000_s1027" o:spid="_x0000_s1027" o:spt="202" type="#_x0000_t202" style="position:absolute;left:0pt;margin-left:19.25pt;margin-top:3.9pt;height:57.6pt;width:47.9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0593C49">
                  <w:pPr>
                    <w:spacing w:before="20" w:line="755" w:lineRule="exact"/>
                    <w:ind w:left="20"/>
                    <w:rPr>
                      <w:rFonts w:ascii="宋体" w:hAnsi="宋体" w:eastAsia="宋体" w:cs="宋体"/>
                      <w:sz w:val="30"/>
                      <w:szCs w:val="30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position w:val="34"/>
                      <w:sz w:val="30"/>
                      <w:szCs w:val="30"/>
                    </w:rPr>
                    <w:t>立卷人</w:t>
                  </w:r>
                </w:p>
                <w:p w14:paraId="3ABC185B">
                  <w:pPr>
                    <w:spacing w:line="219" w:lineRule="auto"/>
                    <w:ind w:left="20"/>
                    <w:rPr>
                      <w:rFonts w:ascii="宋体" w:hAnsi="宋体" w:eastAsia="宋体" w:cs="宋体"/>
                      <w:sz w:val="30"/>
                      <w:szCs w:val="30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30"/>
                      <w:szCs w:val="30"/>
                    </w:rPr>
                    <w:t>检查人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6"/>
          <w:position w:val="34"/>
          <w:sz w:val="30"/>
          <w:szCs w:val="30"/>
        </w:rPr>
        <w:t>立卷时间</w:t>
      </w:r>
    </w:p>
    <w:p w14:paraId="416D25B3">
      <w:pPr>
        <w:spacing w:line="219" w:lineRule="auto"/>
        <w:ind w:left="446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检查日期</w:t>
      </w:r>
    </w:p>
    <w:sectPr>
      <w:footerReference r:id="rId13" w:type="default"/>
      <w:pgSz w:w="11900" w:h="16875"/>
      <w:pgMar w:top="1434" w:right="1440" w:bottom="320" w:left="1545" w:header="0" w:footer="1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96E64">
    <w:pPr>
      <w:spacing w:line="169" w:lineRule="auto"/>
      <w:ind w:left="445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E79D8">
    <w:pPr>
      <w:spacing w:line="169" w:lineRule="auto"/>
      <w:ind w:left="445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173AC">
    <w:pPr>
      <w:spacing w:line="168" w:lineRule="auto"/>
      <w:ind w:left="444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D821A">
    <w:pPr>
      <w:spacing w:line="167" w:lineRule="auto"/>
      <w:ind w:left="443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4FB10">
    <w:pPr>
      <w:spacing w:line="169" w:lineRule="auto"/>
      <w:ind w:left="433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0253C">
    <w:pPr>
      <w:spacing w:line="167" w:lineRule="auto"/>
      <w:ind w:left="443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EADAE">
    <w:pPr>
      <w:spacing w:line="169" w:lineRule="auto"/>
      <w:ind w:left="434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601A6">
    <w:pPr>
      <w:spacing w:line="169" w:lineRule="auto"/>
      <w:ind w:left="435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70665">
    <w:pPr>
      <w:spacing w:line="176" w:lineRule="auto"/>
      <w:ind w:left="4332"/>
      <w:rPr>
        <w:rFonts w:ascii="Calibri" w:hAnsi="Calibri" w:eastAsia="Calibri" w:cs="Calibri"/>
        <w:sz w:val="16"/>
        <w:szCs w:val="16"/>
      </w:rPr>
    </w:pPr>
    <w:r>
      <w:rPr>
        <w:rFonts w:ascii="Calibri" w:hAnsi="Calibri" w:eastAsia="Calibri" w:cs="Calibri"/>
        <w:spacing w:val="-3"/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BhYjY2MDVmMTBjZDg5MTk4MTE4MjA3MTE0YTJkYzkifQ=="/>
  </w:docVars>
  <w:rsids>
    <w:rsidRoot w:val="00000000"/>
    <w:rsid w:val="02BB2CBF"/>
    <w:rsid w:val="15DC70F4"/>
    <w:rsid w:val="1BEA3E6C"/>
    <w:rsid w:val="1C487260"/>
    <w:rsid w:val="3070214F"/>
    <w:rsid w:val="34B47CB4"/>
    <w:rsid w:val="40E35B04"/>
    <w:rsid w:val="45A44D2B"/>
    <w:rsid w:val="4BF526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2278</Words>
  <Characters>2314</Characters>
  <TotalTime>4</TotalTime>
  <ScaleCrop>false</ScaleCrop>
  <LinksUpToDate>false</LinksUpToDate>
  <CharactersWithSpaces>2640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2023-05-22T17:43:00Z</dcterms:created>
  <dc:creator>Windows User</dc:creator>
  <cp:lastModifiedBy>陽光透過指尖1388137359</cp:lastModifiedBy>
  <dcterms:modified xsi:type="dcterms:W3CDTF">2024-07-24T01:28:28Z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2023-12-07T15:25:54Z</vt:filetime>
  </property>
  <property fmtid="{D5CDD505-2E9C-101B-9397-08002B2CF9AE}" pid="4" name="KSOProductBuildVer">
    <vt:lpwstr>2052-12.1.0.17147</vt:lpwstr>
  </property>
  <property fmtid="{D5CDD505-2E9C-101B-9397-08002B2CF9AE}" pid="5" name="ICV">
    <vt:lpwstr>541434EFA3814B0BAF060CB1A94BF70E_13</vt:lpwstr>
  </property>
</Properties>
</file>